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5" w:rsidRPr="00C46915" w:rsidRDefault="00C46915" w:rsidP="00C469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21CC5" w:rsidRPr="00B74F1A" w:rsidRDefault="00C46915" w:rsidP="00C46915">
      <w:pPr>
        <w:spacing w:line="240" w:lineRule="auto"/>
        <w:jc w:val="center"/>
        <w:rPr>
          <w:rStyle w:val="FontStyle16"/>
          <w:sz w:val="24"/>
          <w:szCs w:val="24"/>
        </w:rPr>
      </w:pPr>
      <w:r w:rsidRPr="00C46915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921CC5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915" w:rsidRDefault="00C4691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915" w:rsidRDefault="00C4691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915" w:rsidRDefault="00C4691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915" w:rsidRDefault="00C4691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915" w:rsidRDefault="00C4691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CC5" w:rsidRPr="00B74F1A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F1A">
        <w:rPr>
          <w:rFonts w:ascii="Times New Roman" w:hAnsi="Times New Roman"/>
          <w:b/>
          <w:sz w:val="24"/>
          <w:szCs w:val="24"/>
        </w:rPr>
        <w:t>УЧЕБНЫЙ ПЛАН</w:t>
      </w:r>
    </w:p>
    <w:p w:rsidR="00921CC5" w:rsidRPr="00B74F1A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B74F1A">
        <w:rPr>
          <w:rFonts w:ascii="Times New Roman" w:hAnsi="Times New Roman"/>
          <w:b/>
          <w:sz w:val="24"/>
          <w:szCs w:val="24"/>
        </w:rPr>
        <w:t>икла тематического усовершенствования (ТУ)</w:t>
      </w:r>
    </w:p>
    <w:p w:rsidR="00921CC5" w:rsidRPr="00B74F1A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F1A">
        <w:rPr>
          <w:rFonts w:ascii="Times New Roman" w:hAnsi="Times New Roman"/>
          <w:b/>
          <w:sz w:val="24"/>
          <w:szCs w:val="24"/>
        </w:rPr>
        <w:t>«Контроль качества медицинской помощи»</w:t>
      </w:r>
    </w:p>
    <w:p w:rsidR="00921CC5" w:rsidRPr="00B74F1A" w:rsidRDefault="00921CC5" w:rsidP="00B74F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1CC5" w:rsidRDefault="00921CC5" w:rsidP="00B74F1A">
      <w:pPr>
        <w:spacing w:line="240" w:lineRule="auto"/>
        <w:ind w:firstLine="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приобретение специалистом по организации здравоохранения и общественному здоровью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теоретических знаний, умений и практических навыков, достаточных для самостоятельной профессиональной деятельности в качестве специалиста, приобретаемых в результате освоения программы тематической специализации «Контроль качества медицинской помощи».</w:t>
      </w:r>
    </w:p>
    <w:p w:rsidR="00921CC5" w:rsidRDefault="00921CC5" w:rsidP="00B74F1A">
      <w:pPr>
        <w:spacing w:line="240" w:lineRule="auto"/>
        <w:ind w:firstLine="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Категория слушателей: </w:t>
      </w:r>
      <w:r>
        <w:rPr>
          <w:rFonts w:ascii="Times New Roman" w:hAnsi="Times New Roman"/>
        </w:rPr>
        <w:t>главные врачи, заместители главных врачей по качеству, по клинико­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экспертной работе, врачи эксперты страховых компаний, территориального фонда обязательного медицинского страхования.</w:t>
      </w:r>
    </w:p>
    <w:p w:rsidR="00921CC5" w:rsidRDefault="00921CC5" w:rsidP="00B74F1A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 обучения: </w:t>
      </w:r>
      <w:r>
        <w:rPr>
          <w:rFonts w:ascii="Times New Roman" w:hAnsi="Times New Roman"/>
        </w:rPr>
        <w:t>72 часа, 2 недели, 0,5 месяца</w:t>
      </w:r>
    </w:p>
    <w:p w:rsidR="00921CC5" w:rsidRDefault="00921CC5" w:rsidP="00B74F1A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</w:t>
      </w:r>
      <w:r w:rsidRPr="00B74F1A">
        <w:t xml:space="preserve"> </w:t>
      </w:r>
      <w:r w:rsidRPr="00B74F1A">
        <w:rPr>
          <w:rFonts w:ascii="Times New Roman" w:hAnsi="Times New Roman"/>
        </w:rPr>
        <w:t>без отрыва от работы, с частичным использованием дистанционных образовательных технологий, электронного обучения.</w:t>
      </w:r>
    </w:p>
    <w:p w:rsidR="00921CC5" w:rsidRDefault="00921CC5" w:rsidP="00B74F1A">
      <w:pPr>
        <w:spacing w:line="274" w:lineRule="auto"/>
        <w:ind w:firstLine="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4079"/>
        <w:gridCol w:w="1170"/>
        <w:gridCol w:w="1134"/>
        <w:gridCol w:w="1296"/>
        <w:gridCol w:w="1363"/>
      </w:tblGrid>
      <w:tr w:rsidR="00921CC5" w:rsidRPr="002A1355" w:rsidTr="00BE7F09">
        <w:trPr>
          <w:trHeight w:val="315"/>
        </w:trPr>
        <w:tc>
          <w:tcPr>
            <w:tcW w:w="529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№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79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Наименование разделов и дисциплин</w:t>
            </w:r>
          </w:p>
        </w:tc>
        <w:tc>
          <w:tcPr>
            <w:tcW w:w="1170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30" w:type="dxa"/>
            <w:gridSpan w:val="2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363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921CC5" w:rsidRPr="002A1355" w:rsidTr="00BE7F09">
        <w:trPr>
          <w:trHeight w:val="255"/>
        </w:trPr>
        <w:tc>
          <w:tcPr>
            <w:tcW w:w="529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9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практика/семинар</w:t>
            </w:r>
          </w:p>
        </w:tc>
        <w:tc>
          <w:tcPr>
            <w:tcW w:w="1363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Организация здравоохранения и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общественное здоровье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10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-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зачет</w:t>
            </w: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Правовые основы обеспечения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качества оказания медицинской помощи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6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40" w:lineRule="auto"/>
              <w:ind w:firstLine="0"/>
              <w:jc w:val="center"/>
            </w:pPr>
            <w:r w:rsidRPr="002A1355">
              <w:rPr>
                <w:rFonts w:ascii="Times New Roman" w:hAnsi="Times New Roman"/>
              </w:rPr>
              <w:t>зачет</w:t>
            </w: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Организация медицинской помощи и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материально-технической базы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учреждений здравоохранения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8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40" w:lineRule="auto"/>
              <w:ind w:firstLine="0"/>
              <w:jc w:val="center"/>
            </w:pPr>
            <w:r w:rsidRPr="002A1355">
              <w:rPr>
                <w:rFonts w:ascii="Times New Roman" w:hAnsi="Times New Roman"/>
              </w:rPr>
              <w:t>зачет</w:t>
            </w: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Организация экспертизы качества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медицинской помощи в системе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здравоохранения и медицинского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12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20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40" w:lineRule="auto"/>
              <w:ind w:firstLine="0"/>
              <w:jc w:val="center"/>
            </w:pPr>
            <w:r w:rsidRPr="002A1355">
              <w:rPr>
                <w:rFonts w:ascii="Times New Roman" w:hAnsi="Times New Roman"/>
              </w:rPr>
              <w:t>зачет</w:t>
            </w: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Информационные технологии в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управлении качеством медицинской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помощи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40" w:lineRule="auto"/>
              <w:ind w:firstLine="0"/>
              <w:jc w:val="center"/>
            </w:pPr>
            <w:r w:rsidRPr="002A1355">
              <w:rPr>
                <w:rFonts w:ascii="Times New Roman" w:hAnsi="Times New Roman"/>
              </w:rPr>
              <w:t>зачет</w:t>
            </w: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Тестовый контроль</w:t>
            </w:r>
          </w:p>
        </w:tc>
      </w:tr>
      <w:tr w:rsidR="00921CC5" w:rsidRPr="002A1355" w:rsidTr="00BE7F09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07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70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96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63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921CC5" w:rsidRDefault="00921CC5" w:rsidP="00B74F1A">
      <w:pPr>
        <w:spacing w:line="274" w:lineRule="auto"/>
        <w:ind w:firstLine="6"/>
        <w:rPr>
          <w:rFonts w:ascii="Times New Roman" w:hAnsi="Times New Roman"/>
        </w:rPr>
      </w:pPr>
    </w:p>
    <w:p w:rsidR="00921CC5" w:rsidRDefault="00921CC5"/>
    <w:sectPr w:rsidR="00921CC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1A"/>
    <w:rsid w:val="001021AD"/>
    <w:rsid w:val="00137B1A"/>
    <w:rsid w:val="001C4A8F"/>
    <w:rsid w:val="0022246F"/>
    <w:rsid w:val="002A1355"/>
    <w:rsid w:val="00305897"/>
    <w:rsid w:val="006016FD"/>
    <w:rsid w:val="0060360C"/>
    <w:rsid w:val="00743859"/>
    <w:rsid w:val="00921CC5"/>
    <w:rsid w:val="00B74F1A"/>
    <w:rsid w:val="00BE7F09"/>
    <w:rsid w:val="00C46915"/>
    <w:rsid w:val="00FA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B74F1A"/>
    <w:rPr>
      <w:rFonts w:ascii="Times New Roman" w:hAnsi="Times New Roman"/>
      <w:color w:val="000000"/>
      <w:sz w:val="20"/>
    </w:rPr>
  </w:style>
  <w:style w:type="table" w:styleId="a3">
    <w:name w:val="Table Grid"/>
    <w:basedOn w:val="a1"/>
    <w:uiPriority w:val="99"/>
    <w:rsid w:val="00B7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7</cp:revision>
  <dcterms:created xsi:type="dcterms:W3CDTF">2016-07-07T11:06:00Z</dcterms:created>
  <dcterms:modified xsi:type="dcterms:W3CDTF">2016-09-08T07:33:00Z</dcterms:modified>
</cp:coreProperties>
</file>