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AA" w:rsidRPr="00666EAA" w:rsidRDefault="00666EAA" w:rsidP="00666EAA">
      <w:pPr>
        <w:pStyle w:val="Style3"/>
        <w:spacing w:before="19"/>
        <w:ind w:left="840"/>
        <w:jc w:val="center"/>
        <w:outlineLvl w:val="0"/>
        <w:rPr>
          <w:rStyle w:val="FontStyle16"/>
          <w:b/>
        </w:rPr>
      </w:pPr>
      <w:r w:rsidRPr="00666EAA">
        <w:rPr>
          <w:rStyle w:val="FontStyle16"/>
          <w:b/>
        </w:rPr>
        <w:t>АВТОНОМНАЯ НЕКОММЕРЧЕСКАЯ ОРГАНИЗАЦИЯ</w:t>
      </w:r>
    </w:p>
    <w:p w:rsidR="00022E40" w:rsidRDefault="00666EAA" w:rsidP="00666EAA">
      <w:pPr>
        <w:pStyle w:val="Style3"/>
        <w:widowControl/>
        <w:spacing w:before="19"/>
        <w:ind w:left="840"/>
        <w:jc w:val="center"/>
        <w:outlineLvl w:val="0"/>
        <w:rPr>
          <w:rStyle w:val="FontStyle17"/>
          <w:rFonts w:eastAsia="Dotum"/>
        </w:rPr>
      </w:pPr>
      <w:r w:rsidRPr="00666EAA">
        <w:rPr>
          <w:rStyle w:val="FontStyle16"/>
          <w:b/>
        </w:rPr>
        <w:t>«ЦЕНТРАЛЬНЫЙ МНОГОПРОФИЛЬНЫЙ ИНСТИТУТ»</w:t>
      </w:r>
    </w:p>
    <w:p w:rsidR="00022E40" w:rsidRDefault="00022E40" w:rsidP="00B813C1">
      <w:pPr>
        <w:pStyle w:val="Style4"/>
        <w:widowControl/>
        <w:spacing w:line="240" w:lineRule="exact"/>
        <w:ind w:left="5035" w:right="998"/>
      </w:pPr>
    </w:p>
    <w:p w:rsidR="00022E40" w:rsidRDefault="00022E40" w:rsidP="00D66C5C">
      <w:pPr>
        <w:widowControl w:val="0"/>
        <w:jc w:val="center"/>
        <w:rPr>
          <w:b/>
        </w:rPr>
      </w:pPr>
    </w:p>
    <w:p w:rsidR="00666EAA" w:rsidRDefault="00666EAA" w:rsidP="00D66C5C">
      <w:pPr>
        <w:widowControl w:val="0"/>
        <w:jc w:val="center"/>
        <w:rPr>
          <w:b/>
        </w:rPr>
      </w:pPr>
    </w:p>
    <w:p w:rsidR="00666EAA" w:rsidRDefault="00666EAA" w:rsidP="00D66C5C">
      <w:pPr>
        <w:widowControl w:val="0"/>
        <w:jc w:val="center"/>
        <w:rPr>
          <w:b/>
        </w:rPr>
      </w:pPr>
    </w:p>
    <w:p w:rsidR="00022E40" w:rsidRPr="00713136" w:rsidRDefault="00022E40" w:rsidP="00D66C5C">
      <w:pPr>
        <w:widowControl w:val="0"/>
        <w:jc w:val="center"/>
        <w:rPr>
          <w:b/>
        </w:rPr>
      </w:pPr>
      <w:r w:rsidRPr="00713136">
        <w:rPr>
          <w:b/>
        </w:rPr>
        <w:t>УЧЕБНЫЙ ПЛАН</w:t>
      </w:r>
    </w:p>
    <w:p w:rsidR="00022E40" w:rsidRPr="00713136" w:rsidRDefault="00022E40" w:rsidP="00D66C5C">
      <w:pPr>
        <w:widowControl w:val="0"/>
        <w:jc w:val="center"/>
        <w:rPr>
          <w:b/>
        </w:rPr>
      </w:pPr>
      <w:r w:rsidRPr="00713136">
        <w:rPr>
          <w:b/>
        </w:rPr>
        <w:t>Образовательной программы повышения квалификации</w:t>
      </w:r>
      <w:r>
        <w:rPr>
          <w:b/>
        </w:rPr>
        <w:t xml:space="preserve"> </w:t>
      </w:r>
      <w:r w:rsidRPr="00713136">
        <w:rPr>
          <w:b/>
        </w:rPr>
        <w:t xml:space="preserve">врачей на цикле </w:t>
      </w:r>
    </w:p>
    <w:p w:rsidR="00022E40" w:rsidRPr="00713136" w:rsidRDefault="00022E40" w:rsidP="00D66C5C">
      <w:pPr>
        <w:widowControl w:val="0"/>
        <w:jc w:val="center"/>
        <w:rPr>
          <w:b/>
        </w:rPr>
      </w:pPr>
      <w:r w:rsidRPr="00713136">
        <w:rPr>
          <w:b/>
        </w:rPr>
        <w:t>«Экспертная деятельность в сфере обязательного медицинского страхования»</w:t>
      </w:r>
    </w:p>
    <w:p w:rsidR="00022E40" w:rsidRDefault="00022E40" w:rsidP="00D66C5C">
      <w:pPr>
        <w:widowControl w:val="0"/>
        <w:jc w:val="center"/>
        <w:rPr>
          <w:b/>
        </w:rPr>
      </w:pPr>
    </w:p>
    <w:p w:rsidR="00022E40" w:rsidRPr="00CD5223" w:rsidRDefault="00022E40" w:rsidP="00D66C5C">
      <w:pPr>
        <w:widowControl w:val="0"/>
        <w:jc w:val="both"/>
      </w:pPr>
      <w:r w:rsidRPr="00CD5223">
        <w:rPr>
          <w:b/>
        </w:rPr>
        <w:t xml:space="preserve">Категория обучающихся: </w:t>
      </w:r>
      <w:r w:rsidRPr="00CD5223">
        <w:t>эксперты качества медицинской помощи, проводящие экспертизу качества медицинской помощи по соответствующей специальности (врачи - специалисты, имеющие высшее профессиональное образование, свидетельство об аккредитации специалиста или сертификат специалиста, стаж работы по соответствующей врачебной специальности не менее 10 лет).</w:t>
      </w:r>
    </w:p>
    <w:p w:rsidR="00022E40" w:rsidRPr="00CD5223" w:rsidRDefault="00022E40" w:rsidP="00D66C5C">
      <w:pPr>
        <w:widowControl w:val="0"/>
        <w:jc w:val="both"/>
      </w:pPr>
      <w:r w:rsidRPr="00CD5223">
        <w:rPr>
          <w:b/>
        </w:rPr>
        <w:t>Срок обучения:</w:t>
      </w:r>
      <w:r w:rsidRPr="00CD5223">
        <w:t xml:space="preserve"> 144 часа (4 недели, 1 месяца)</w:t>
      </w:r>
    </w:p>
    <w:p w:rsidR="00022E40" w:rsidRDefault="00022E40" w:rsidP="000F670D">
      <w:r w:rsidRPr="00196BE0">
        <w:rPr>
          <w:b/>
        </w:rPr>
        <w:t xml:space="preserve">Форма обучения: </w:t>
      </w:r>
      <w:r w:rsidRPr="00196BE0">
        <w:t>очно</w:t>
      </w:r>
      <w:r w:rsidRPr="00196BE0">
        <w:rPr>
          <w:b/>
        </w:rPr>
        <w:t>-</w:t>
      </w:r>
      <w:r w:rsidRPr="00196BE0">
        <w:t>заочная, с применением дистанционных образовательных технологий.</w:t>
      </w:r>
    </w:p>
    <w:p w:rsidR="00022E40" w:rsidRPr="000F670D" w:rsidRDefault="00022E40" w:rsidP="00D66C5C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4703"/>
        <w:gridCol w:w="900"/>
        <w:gridCol w:w="1080"/>
        <w:gridCol w:w="1260"/>
        <w:gridCol w:w="1183"/>
      </w:tblGrid>
      <w:tr w:rsidR="00022E40" w:rsidRPr="00CD5223" w:rsidTr="00F578F0">
        <w:trPr>
          <w:trHeight w:val="20"/>
        </w:trPr>
        <w:tc>
          <w:tcPr>
            <w:tcW w:w="445" w:type="dxa"/>
            <w:vMerge w:val="restart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№</w:t>
            </w:r>
          </w:p>
        </w:tc>
        <w:tc>
          <w:tcPr>
            <w:tcW w:w="4703" w:type="dxa"/>
            <w:vMerge w:val="restart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Наименование разделов дисциплин и тем</w:t>
            </w:r>
          </w:p>
        </w:tc>
        <w:tc>
          <w:tcPr>
            <w:tcW w:w="900" w:type="dxa"/>
            <w:vMerge w:val="restart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Всего</w:t>
            </w:r>
          </w:p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часов</w:t>
            </w:r>
          </w:p>
        </w:tc>
        <w:tc>
          <w:tcPr>
            <w:tcW w:w="2340" w:type="dxa"/>
            <w:gridSpan w:val="2"/>
          </w:tcPr>
          <w:p w:rsidR="00022E40" w:rsidRPr="00BE33FE" w:rsidRDefault="00022E40" w:rsidP="0045762E">
            <w:pPr>
              <w:pStyle w:val="a3"/>
              <w:widowControl w:val="0"/>
              <w:spacing w:after="0"/>
              <w:jc w:val="center"/>
            </w:pPr>
            <w:r w:rsidRPr="00BE33FE">
              <w:rPr>
                <w:color w:val="000000"/>
              </w:rPr>
              <w:t>в том числе</w:t>
            </w:r>
          </w:p>
        </w:tc>
        <w:tc>
          <w:tcPr>
            <w:tcW w:w="1183" w:type="dxa"/>
            <w:vMerge w:val="restart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Форма</w:t>
            </w:r>
          </w:p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контроля</w:t>
            </w: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  <w:vMerge/>
          </w:tcPr>
          <w:p w:rsidR="00022E40" w:rsidRPr="00CD5223" w:rsidRDefault="00022E40" w:rsidP="0045762E">
            <w:pPr>
              <w:widowControl w:val="0"/>
            </w:pPr>
          </w:p>
        </w:tc>
        <w:tc>
          <w:tcPr>
            <w:tcW w:w="4703" w:type="dxa"/>
            <w:vMerge/>
          </w:tcPr>
          <w:p w:rsidR="00022E40" w:rsidRPr="00CD5223" w:rsidRDefault="00022E40" w:rsidP="0045762E">
            <w:pPr>
              <w:widowControl w:val="0"/>
            </w:pPr>
          </w:p>
        </w:tc>
        <w:tc>
          <w:tcPr>
            <w:tcW w:w="900" w:type="dxa"/>
            <w:vMerge/>
          </w:tcPr>
          <w:p w:rsidR="00022E40" w:rsidRPr="00CD5223" w:rsidRDefault="00022E40" w:rsidP="0045762E">
            <w:pPr>
              <w:widowControl w:val="0"/>
            </w:pPr>
          </w:p>
        </w:tc>
        <w:tc>
          <w:tcPr>
            <w:tcW w:w="1080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лекции</w:t>
            </w:r>
          </w:p>
        </w:tc>
        <w:tc>
          <w:tcPr>
            <w:tcW w:w="1260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  <w:jc w:val="both"/>
            </w:pPr>
            <w:r w:rsidRPr="00BE33FE">
              <w:t>Практи</w:t>
            </w:r>
            <w:r>
              <w:t>ка/семинар</w:t>
            </w:r>
          </w:p>
        </w:tc>
        <w:tc>
          <w:tcPr>
            <w:tcW w:w="1183" w:type="dxa"/>
            <w:vMerge/>
          </w:tcPr>
          <w:p w:rsidR="00022E40" w:rsidRPr="00CD5223" w:rsidRDefault="00022E40" w:rsidP="0045762E">
            <w:pPr>
              <w:widowControl w:val="0"/>
            </w:pP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rPr>
                <w:color w:val="000000"/>
              </w:rPr>
              <w:t>1.</w:t>
            </w:r>
          </w:p>
        </w:tc>
        <w:tc>
          <w:tcPr>
            <w:tcW w:w="4703" w:type="dxa"/>
          </w:tcPr>
          <w:p w:rsidR="00022E40" w:rsidRPr="00CD5223" w:rsidRDefault="00022E40" w:rsidP="0045762E">
            <w:pPr>
              <w:pStyle w:val="a7"/>
            </w:pPr>
            <w:r w:rsidRPr="00CD5223">
              <w:t>Методология контроля объема, сроков, качества и условий оказания медицинской помощи.</w:t>
            </w:r>
          </w:p>
        </w:tc>
        <w:tc>
          <w:tcPr>
            <w:tcW w:w="900" w:type="dxa"/>
          </w:tcPr>
          <w:p w:rsidR="00022E40" w:rsidRPr="00CD5223" w:rsidRDefault="00022E40" w:rsidP="0045762E">
            <w:pPr>
              <w:pStyle w:val="a5"/>
              <w:ind w:right="-156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76</w:t>
            </w:r>
          </w:p>
        </w:tc>
        <w:tc>
          <w:tcPr>
            <w:tcW w:w="108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183" w:type="dxa"/>
          </w:tcPr>
          <w:p w:rsidR="00022E40" w:rsidRPr="00650CDB" w:rsidRDefault="00022E40" w:rsidP="0045762E">
            <w:pPr>
              <w:widowControl w:val="0"/>
            </w:pPr>
            <w:r w:rsidRPr="00650CDB">
              <w:t>зачет</w:t>
            </w: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t>2</w:t>
            </w:r>
          </w:p>
        </w:tc>
        <w:tc>
          <w:tcPr>
            <w:tcW w:w="4703" w:type="dxa"/>
          </w:tcPr>
          <w:p w:rsidR="00022E40" w:rsidRPr="00CD5223" w:rsidRDefault="00022E40" w:rsidP="0045762E">
            <w:pPr>
              <w:pStyle w:val="a7"/>
            </w:pPr>
            <w:r w:rsidRPr="00CD5223">
              <w:t>Организация и оказание медицинской помощи по обязательному медицинскому</w:t>
            </w:r>
          </w:p>
          <w:p w:rsidR="00022E40" w:rsidRPr="00CD5223" w:rsidRDefault="00022E40" w:rsidP="0045762E">
            <w:pPr>
              <w:pStyle w:val="a7"/>
            </w:pPr>
            <w:r w:rsidRPr="00CD5223">
              <w:t>страхованию</w:t>
            </w:r>
          </w:p>
        </w:tc>
        <w:tc>
          <w:tcPr>
            <w:tcW w:w="900" w:type="dxa"/>
          </w:tcPr>
          <w:p w:rsidR="00022E40" w:rsidRPr="00CD5223" w:rsidRDefault="00022E40" w:rsidP="0045762E">
            <w:pPr>
              <w:pStyle w:val="a5"/>
              <w:ind w:right="-156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83" w:type="dxa"/>
          </w:tcPr>
          <w:p w:rsidR="00022E40" w:rsidRPr="00650CDB" w:rsidRDefault="00022E40" w:rsidP="0045762E">
            <w:r w:rsidRPr="00650CDB">
              <w:t>зачет</w:t>
            </w: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t>3.</w:t>
            </w:r>
          </w:p>
        </w:tc>
        <w:tc>
          <w:tcPr>
            <w:tcW w:w="4703" w:type="dxa"/>
          </w:tcPr>
          <w:p w:rsidR="00022E40" w:rsidRPr="00CD5223" w:rsidRDefault="00022E40" w:rsidP="0045762E">
            <w:pPr>
              <w:pStyle w:val="a7"/>
            </w:pPr>
            <w:r w:rsidRPr="00CD5223">
              <w:t>Правовые аспекты</w:t>
            </w:r>
          </w:p>
          <w:p w:rsidR="00022E40" w:rsidRPr="00CD5223" w:rsidRDefault="00022E40" w:rsidP="0045762E">
            <w:pPr>
              <w:pStyle w:val="a7"/>
            </w:pPr>
            <w:r w:rsidRPr="00CD5223">
              <w:t>контроля объема, сроков, качества и условий оказания медицинской помощи.</w:t>
            </w:r>
          </w:p>
        </w:tc>
        <w:tc>
          <w:tcPr>
            <w:tcW w:w="900" w:type="dxa"/>
          </w:tcPr>
          <w:p w:rsidR="00022E40" w:rsidRPr="00CD5223" w:rsidRDefault="00022E40" w:rsidP="0045762E">
            <w:pPr>
              <w:pStyle w:val="a5"/>
              <w:ind w:right="-156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83" w:type="dxa"/>
          </w:tcPr>
          <w:p w:rsidR="00022E40" w:rsidRPr="00650CDB" w:rsidRDefault="00022E40" w:rsidP="0045762E">
            <w:r w:rsidRPr="00650CDB">
              <w:t>зачет</w:t>
            </w: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</w:pPr>
            <w:r w:rsidRPr="00BE33FE">
              <w:t>4.</w:t>
            </w:r>
          </w:p>
        </w:tc>
        <w:tc>
          <w:tcPr>
            <w:tcW w:w="4703" w:type="dxa"/>
          </w:tcPr>
          <w:p w:rsidR="00022E40" w:rsidRPr="00CD5223" w:rsidRDefault="00022E40" w:rsidP="0045762E">
            <w:pPr>
              <w:pStyle w:val="a7"/>
            </w:pPr>
            <w:r w:rsidRPr="00CD5223">
              <w:t>Специальные технологии при осуществлении контрольной деятельности в ОМС</w:t>
            </w:r>
          </w:p>
        </w:tc>
        <w:tc>
          <w:tcPr>
            <w:tcW w:w="900" w:type="dxa"/>
          </w:tcPr>
          <w:p w:rsidR="00022E40" w:rsidRPr="00CD5223" w:rsidRDefault="00022E40" w:rsidP="0045762E">
            <w:pPr>
              <w:pStyle w:val="a5"/>
              <w:ind w:right="-156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183" w:type="dxa"/>
          </w:tcPr>
          <w:p w:rsidR="00022E40" w:rsidRPr="00650CDB" w:rsidRDefault="00022E40" w:rsidP="0045762E">
            <w:r w:rsidRPr="00650CDB">
              <w:t>зачет</w:t>
            </w: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  <w:rPr>
                <w:color w:val="000000"/>
              </w:rPr>
            </w:pPr>
            <w:r w:rsidRPr="00BE33FE">
              <w:rPr>
                <w:color w:val="000000"/>
              </w:rPr>
              <w:t>5.</w:t>
            </w:r>
          </w:p>
        </w:tc>
        <w:tc>
          <w:tcPr>
            <w:tcW w:w="4703" w:type="dxa"/>
          </w:tcPr>
          <w:p w:rsidR="00022E40" w:rsidRPr="00CD5223" w:rsidRDefault="00022E40" w:rsidP="0045762E">
            <w:pPr>
              <w:pStyle w:val="a7"/>
            </w:pPr>
            <w:r w:rsidRPr="00CD5223">
              <w:t>Организация деятельности и основные требования к службе специалистов по осуществлению контроля объема, сроков, качества и условий оказания медицинской помощи.</w:t>
            </w:r>
          </w:p>
        </w:tc>
        <w:tc>
          <w:tcPr>
            <w:tcW w:w="900" w:type="dxa"/>
          </w:tcPr>
          <w:p w:rsidR="00022E40" w:rsidRPr="00CD5223" w:rsidRDefault="00022E40" w:rsidP="0045762E">
            <w:pPr>
              <w:pStyle w:val="a5"/>
              <w:ind w:right="-156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 w:rsidRPr="00CD52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22E40" w:rsidRPr="00CD5223" w:rsidRDefault="00022E40" w:rsidP="0045762E">
            <w:pPr>
              <w:pStyle w:val="a5"/>
              <w:ind w:right="-156"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022E40" w:rsidRPr="00650CDB" w:rsidRDefault="00022E40" w:rsidP="0045762E">
            <w:r w:rsidRPr="00650CDB">
              <w:t>зачет</w:t>
            </w:r>
          </w:p>
        </w:tc>
      </w:tr>
      <w:tr w:rsidR="00022E40" w:rsidRPr="00CD5223" w:rsidTr="00F578F0">
        <w:trPr>
          <w:trHeight w:val="20"/>
        </w:trPr>
        <w:tc>
          <w:tcPr>
            <w:tcW w:w="445" w:type="dxa"/>
          </w:tcPr>
          <w:p w:rsidR="00022E40" w:rsidRPr="00BE33FE" w:rsidRDefault="00022E40" w:rsidP="0045762E">
            <w:pPr>
              <w:pStyle w:val="a3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4703" w:type="dxa"/>
          </w:tcPr>
          <w:p w:rsidR="00022E40" w:rsidRPr="00BE33FE" w:rsidRDefault="00022E40" w:rsidP="0045762E">
            <w:pPr>
              <w:pStyle w:val="a3"/>
              <w:ind w:right="-133"/>
              <w:jc w:val="center"/>
              <w:rPr>
                <w:b/>
              </w:rPr>
            </w:pPr>
            <w:r w:rsidRPr="00BE33FE">
              <w:rPr>
                <w:b/>
              </w:rPr>
              <w:t>Итого часов</w:t>
            </w:r>
          </w:p>
        </w:tc>
        <w:tc>
          <w:tcPr>
            <w:tcW w:w="900" w:type="dxa"/>
          </w:tcPr>
          <w:p w:rsidR="00022E40" w:rsidRPr="00CD5223" w:rsidRDefault="00022E40" w:rsidP="0045762E">
            <w:pPr>
              <w:pStyle w:val="a5"/>
              <w:ind w:right="-156" w:firstLine="3"/>
              <w:rPr>
                <w:sz w:val="24"/>
                <w:szCs w:val="24"/>
              </w:rPr>
            </w:pPr>
            <w:r w:rsidRPr="00CD5223">
              <w:rPr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:rsidR="00022E40" w:rsidRPr="00CD5223" w:rsidRDefault="00022E40" w:rsidP="0045762E">
            <w:pPr>
              <w:pStyle w:val="a5"/>
              <w:ind w:right="-156" w:firstLine="540"/>
              <w:rPr>
                <w:sz w:val="24"/>
                <w:szCs w:val="24"/>
              </w:rPr>
            </w:pPr>
            <w:r w:rsidRPr="00CD5223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022E40" w:rsidRPr="00CD5223" w:rsidRDefault="00022E40" w:rsidP="0045762E">
            <w:pPr>
              <w:pStyle w:val="a5"/>
              <w:ind w:right="-156" w:firstLine="540"/>
              <w:rPr>
                <w:sz w:val="24"/>
                <w:szCs w:val="24"/>
              </w:rPr>
            </w:pPr>
            <w:r w:rsidRPr="00CD5223">
              <w:rPr>
                <w:sz w:val="24"/>
                <w:szCs w:val="24"/>
              </w:rPr>
              <w:t>52</w:t>
            </w:r>
          </w:p>
        </w:tc>
        <w:tc>
          <w:tcPr>
            <w:tcW w:w="1183" w:type="dxa"/>
          </w:tcPr>
          <w:p w:rsidR="00022E40" w:rsidRPr="00CD5223" w:rsidRDefault="00022E40" w:rsidP="0045762E">
            <w:pPr>
              <w:widowControl w:val="0"/>
            </w:pPr>
          </w:p>
        </w:tc>
      </w:tr>
    </w:tbl>
    <w:p w:rsidR="00022E40" w:rsidRDefault="00022E40" w:rsidP="00D66C5C">
      <w:pPr>
        <w:widowControl w:val="0"/>
        <w:jc w:val="center"/>
      </w:pPr>
    </w:p>
    <w:p w:rsidR="00022E40" w:rsidRDefault="00022E40" w:rsidP="00D66C5C">
      <w:pPr>
        <w:widowControl w:val="0"/>
        <w:jc w:val="center"/>
      </w:pPr>
    </w:p>
    <w:p w:rsidR="00022E40" w:rsidRDefault="00022E40" w:rsidP="00D66C5C">
      <w:pPr>
        <w:widowControl w:val="0"/>
        <w:jc w:val="center"/>
      </w:pPr>
    </w:p>
    <w:p w:rsidR="00022E40" w:rsidRDefault="00022E40" w:rsidP="00D66C5C">
      <w:pPr>
        <w:widowControl w:val="0"/>
        <w:jc w:val="center"/>
      </w:pPr>
    </w:p>
    <w:p w:rsidR="00022E40" w:rsidRDefault="00022E40" w:rsidP="00D66C5C">
      <w:pPr>
        <w:widowControl w:val="0"/>
        <w:jc w:val="center"/>
      </w:pPr>
    </w:p>
    <w:p w:rsidR="00022E40" w:rsidRDefault="00022E40">
      <w:bookmarkStart w:id="0" w:name="_GoBack"/>
      <w:bookmarkEnd w:id="0"/>
    </w:p>
    <w:sectPr w:rsidR="00022E40" w:rsidSect="0055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C5C"/>
    <w:rsid w:val="00022E40"/>
    <w:rsid w:val="00026EDF"/>
    <w:rsid w:val="000F670D"/>
    <w:rsid w:val="00196BE0"/>
    <w:rsid w:val="001A1AD8"/>
    <w:rsid w:val="00237B0D"/>
    <w:rsid w:val="00355960"/>
    <w:rsid w:val="0045762E"/>
    <w:rsid w:val="0055597E"/>
    <w:rsid w:val="005D3252"/>
    <w:rsid w:val="0060437B"/>
    <w:rsid w:val="00650CDB"/>
    <w:rsid w:val="00666EAA"/>
    <w:rsid w:val="00713136"/>
    <w:rsid w:val="00764F88"/>
    <w:rsid w:val="00B813C1"/>
    <w:rsid w:val="00BD08F4"/>
    <w:rsid w:val="00BE33FE"/>
    <w:rsid w:val="00C90E21"/>
    <w:rsid w:val="00CD0DB0"/>
    <w:rsid w:val="00CD5223"/>
    <w:rsid w:val="00D66C5C"/>
    <w:rsid w:val="00F5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5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66C5C"/>
    <w:pPr>
      <w:spacing w:after="120"/>
    </w:pPr>
  </w:style>
  <w:style w:type="character" w:customStyle="1" w:styleId="1">
    <w:name w:val="Основной текст Знак1"/>
    <w:basedOn w:val="a0"/>
    <w:link w:val="a3"/>
    <w:uiPriority w:val="99"/>
    <w:locked/>
    <w:rsid w:val="00D66C5C"/>
    <w:rPr>
      <w:rFonts w:ascii="Times New Roman" w:hAnsi="Times New Roman"/>
      <w:sz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D66C5C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link w:val="a6"/>
    <w:uiPriority w:val="99"/>
    <w:qFormat/>
    <w:rsid w:val="00D66C5C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D66C5C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99"/>
    <w:qFormat/>
    <w:rsid w:val="00D66C5C"/>
    <w:pPr>
      <w:suppressAutoHyphens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B813C1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4">
    <w:name w:val="Style4"/>
    <w:basedOn w:val="a"/>
    <w:uiPriority w:val="99"/>
    <w:rsid w:val="00B813C1"/>
    <w:pPr>
      <w:widowControl w:val="0"/>
      <w:suppressAutoHyphens w:val="0"/>
      <w:autoSpaceDE w:val="0"/>
      <w:autoSpaceDN w:val="0"/>
      <w:adjustRightInd w:val="0"/>
      <w:spacing w:line="259" w:lineRule="exact"/>
      <w:jc w:val="both"/>
    </w:pPr>
    <w:rPr>
      <w:rFonts w:eastAsia="Calibri"/>
      <w:lang w:eastAsia="ru-RU"/>
    </w:rPr>
  </w:style>
  <w:style w:type="character" w:customStyle="1" w:styleId="FontStyle16">
    <w:name w:val="Font Style16"/>
    <w:basedOn w:val="a0"/>
    <w:uiPriority w:val="99"/>
    <w:rsid w:val="00B813C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813C1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uou</cp:lastModifiedBy>
  <cp:revision>9</cp:revision>
  <dcterms:created xsi:type="dcterms:W3CDTF">2015-02-03T07:33:00Z</dcterms:created>
  <dcterms:modified xsi:type="dcterms:W3CDTF">2016-05-20T09:44:00Z</dcterms:modified>
</cp:coreProperties>
</file>