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150666" w:rsidRPr="00150666" w:rsidRDefault="00150666" w:rsidP="001506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150666" w:rsidRPr="00150666" w:rsidRDefault="00150666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666" w:rsidRPr="00150666" w:rsidRDefault="00150666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83B" w:rsidRPr="00150666" w:rsidRDefault="00B6783B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B6783B" w:rsidRPr="00150666" w:rsidRDefault="00B6783B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«Педагог-воспитатель группы продленного дня. Проектирование и реализация учебно-воспитательной деятельности в рамках ФГОС».</w:t>
      </w:r>
    </w:p>
    <w:p w:rsidR="00B6783B" w:rsidRPr="00150666" w:rsidRDefault="00B6783B" w:rsidP="00B67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783B" w:rsidRPr="00150666" w:rsidRDefault="00B6783B" w:rsidP="00B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50666">
        <w:rPr>
          <w:rFonts w:ascii="Times New Roman" w:eastAsia="Times New Roman" w:hAnsi="Times New Roman" w:cs="Times New Roman"/>
          <w:sz w:val="24"/>
          <w:szCs w:val="24"/>
        </w:rPr>
        <w:t> подготовка педагогов-воспитателей для работы в группе продленного дня</w:t>
      </w:r>
    </w:p>
    <w:p w:rsidR="00B6783B" w:rsidRPr="00150666" w:rsidRDefault="00B6783B" w:rsidP="00B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слушателей: </w:t>
      </w:r>
      <w:r w:rsidRPr="00150666">
        <w:rPr>
          <w:rFonts w:ascii="Times New Roman" w:eastAsia="Times New Roman" w:hAnsi="Times New Roman" w:cs="Times New Roman"/>
          <w:sz w:val="24"/>
          <w:szCs w:val="24"/>
        </w:rPr>
        <w:t>лица, имеющие высшее или средне профессиональное педагогическое образования.</w:t>
      </w:r>
    </w:p>
    <w:p w:rsidR="00B6783B" w:rsidRPr="00150666" w:rsidRDefault="00B6783B" w:rsidP="00B6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sz w:val="24"/>
          <w:szCs w:val="24"/>
        </w:rPr>
        <w:t>Срок обучения: 288часов</w:t>
      </w:r>
    </w:p>
    <w:p w:rsidR="00B6783B" w:rsidRPr="00150666" w:rsidRDefault="00B6783B" w:rsidP="00B6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</w:t>
      </w:r>
      <w:r w:rsidRPr="001506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666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150666">
        <w:rPr>
          <w:rFonts w:ascii="Times New Roman" w:eastAsia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B6783B" w:rsidRPr="00150666" w:rsidRDefault="00B6783B" w:rsidP="00B6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/>
      </w:tblPr>
      <w:tblGrid>
        <w:gridCol w:w="577"/>
        <w:gridCol w:w="4392"/>
        <w:gridCol w:w="1133"/>
        <w:gridCol w:w="1134"/>
        <w:gridCol w:w="1166"/>
        <w:gridCol w:w="1273"/>
      </w:tblGrid>
      <w:tr w:rsidR="00B6783B" w:rsidRPr="00150666" w:rsidTr="00B6783B">
        <w:trPr>
          <w:trHeight w:val="296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783B" w:rsidRPr="00150666" w:rsidTr="00B6783B">
        <w:trPr>
          <w:trHeight w:val="8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 ары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83B" w:rsidRPr="00150666" w:rsidTr="00B6783B">
        <w:trPr>
          <w:trHeight w:val="392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303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содержание  деятельности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291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  неурочной работы в ГПД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267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 в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34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функции и обязанности воспитателя в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34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 тематическое планирование работы воспитателя ГПД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34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безопасности в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34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 для воспитателей в ГПД.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6783B" w:rsidRPr="00150666" w:rsidTr="00B6783B">
        <w:trPr>
          <w:trHeight w:val="291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</w:tr>
      <w:tr w:rsidR="00B6783B" w:rsidRPr="00150666" w:rsidTr="00B6783B">
        <w:trPr>
          <w:trHeight w:val="305"/>
          <w:jc w:val="center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783B" w:rsidRPr="00150666" w:rsidRDefault="00B6783B" w:rsidP="00B6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81C" w:rsidRPr="00150666" w:rsidRDefault="0092081C">
      <w:pPr>
        <w:rPr>
          <w:rFonts w:ascii="Times New Roman" w:hAnsi="Times New Roman" w:cs="Times New Roman"/>
          <w:sz w:val="24"/>
          <w:szCs w:val="24"/>
        </w:rPr>
      </w:pPr>
    </w:p>
    <w:sectPr w:rsidR="0092081C" w:rsidRPr="00150666" w:rsidSect="00DC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B6783B"/>
    <w:rsid w:val="00150666"/>
    <w:rsid w:val="0092081C"/>
    <w:rsid w:val="00B6783B"/>
    <w:rsid w:val="00D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B6783B"/>
  </w:style>
  <w:style w:type="paragraph" w:styleId="a3">
    <w:name w:val="Normal (Web)"/>
    <w:basedOn w:val="a"/>
    <w:uiPriority w:val="99"/>
    <w:semiHidden/>
    <w:unhideWhenUsed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2017-09-05T06:50:00Z</dcterms:created>
  <dcterms:modified xsi:type="dcterms:W3CDTF">2017-09-05T07:07:00Z</dcterms:modified>
</cp:coreProperties>
</file>