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3" w:rsidRPr="00173693" w:rsidRDefault="00011DD5" w:rsidP="00173693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A6329E">
        <w:t> </w:t>
      </w:r>
      <w:r w:rsidR="00173693" w:rsidRPr="00173693">
        <w:rPr>
          <w:rStyle w:val="FontStyle16"/>
          <w:b/>
        </w:rPr>
        <w:t>АВТОНОМНАЯ НЕКОММЕРЧЕСКАЯ ОРГАНИЗАЦИЯ</w:t>
      </w:r>
    </w:p>
    <w:p w:rsidR="00011DD5" w:rsidRPr="00A6329E" w:rsidRDefault="00173693" w:rsidP="00173693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173693">
        <w:rPr>
          <w:rStyle w:val="FontStyle16"/>
          <w:b/>
        </w:rPr>
        <w:t>«ЦЕНТРАЛЬНЫЙ МНОГОПРОФИЛЬНЫЙ ИНСТИТУТ»</w:t>
      </w:r>
    </w:p>
    <w:p w:rsidR="00011DD5" w:rsidRPr="00A6329E" w:rsidRDefault="00011DD5" w:rsidP="00A6329E">
      <w:pPr>
        <w:pStyle w:val="Style4"/>
        <w:widowControl/>
        <w:spacing w:line="240" w:lineRule="exact"/>
        <w:ind w:left="5035" w:right="998"/>
      </w:pPr>
    </w:p>
    <w:p w:rsidR="00011DD5" w:rsidRDefault="00011DD5" w:rsidP="00A6329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73693" w:rsidRDefault="00173693" w:rsidP="00A6329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73693" w:rsidRPr="00A6329E" w:rsidRDefault="00173693" w:rsidP="00A6329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11DD5" w:rsidRPr="00A6329E" w:rsidRDefault="00011DD5" w:rsidP="00A63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УЧЕБНЫЙ ПЛАН</w:t>
      </w:r>
    </w:p>
    <w:p w:rsidR="00011DD5" w:rsidRPr="00A6329E" w:rsidRDefault="00011DD5" w:rsidP="00A63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программы профессиональной переподготовки</w:t>
      </w:r>
    </w:p>
    <w:p w:rsidR="00011DD5" w:rsidRPr="00A6329E" w:rsidRDefault="00011DD5" w:rsidP="00A63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«Техносферная безопасность»</w:t>
      </w:r>
    </w:p>
    <w:p w:rsidR="00011DD5" w:rsidRPr="00A6329E" w:rsidRDefault="00011DD5" w:rsidP="00A63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D5" w:rsidRPr="00A6329E" w:rsidRDefault="00011DD5" w:rsidP="00A6329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Цель программы:</w:t>
      </w:r>
      <w:r w:rsidRPr="00A6329E">
        <w:rPr>
          <w:rFonts w:ascii="Times New Roman" w:hAnsi="Times New Roman"/>
          <w:sz w:val="24"/>
          <w:szCs w:val="24"/>
        </w:rPr>
        <w:t xml:space="preserve"> формирование профессиональных компетенций, необходимых для выполнения нового вида профессиональной деятельности в сфере техносферной безопасности, с углубленным изучением производственной безопасности, ноксологии, производственной санитарии и гигиены; совершенствование знаний в области техносферной безопасности.</w:t>
      </w:r>
    </w:p>
    <w:p w:rsidR="00011DD5" w:rsidRPr="00A6329E" w:rsidRDefault="00011DD5" w:rsidP="00A6329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A6329E">
        <w:rPr>
          <w:rFonts w:ascii="Times New Roman" w:hAnsi="Times New Roman"/>
          <w:sz w:val="24"/>
          <w:szCs w:val="24"/>
        </w:rPr>
        <w:t xml:space="preserve"> руководители и сотрудники государственных, муниципальных и частных организаций в сфере техносферной безопасности, имеющие высшее или среднее профессиональное образование; лица, получающие высшее образование.</w:t>
      </w:r>
    </w:p>
    <w:p w:rsidR="00011DD5" w:rsidRPr="00A6329E" w:rsidRDefault="00011DD5" w:rsidP="00A6329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Срок обучения:</w:t>
      </w:r>
      <w:r w:rsidRPr="00A6329E">
        <w:rPr>
          <w:rFonts w:ascii="Times New Roman" w:hAnsi="Times New Roman"/>
          <w:sz w:val="24"/>
          <w:szCs w:val="24"/>
        </w:rPr>
        <w:t xml:space="preserve"> 570 часов 3-6 месяцев.</w:t>
      </w:r>
    </w:p>
    <w:p w:rsidR="00011DD5" w:rsidRPr="00A6329E" w:rsidRDefault="00011DD5" w:rsidP="00A6329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6329E">
        <w:rPr>
          <w:rFonts w:ascii="Times New Roman" w:hAnsi="Times New Roman"/>
          <w:b/>
          <w:sz w:val="24"/>
          <w:szCs w:val="24"/>
        </w:rPr>
        <w:t>Форма обучения:</w:t>
      </w:r>
      <w:r w:rsidRPr="00A6329E">
        <w:rPr>
          <w:rFonts w:ascii="Times New Roman" w:hAnsi="Times New Roman"/>
          <w:sz w:val="24"/>
          <w:szCs w:val="24"/>
        </w:rPr>
        <w:t xml:space="preserve"> заочная, с использованием дистанционных образовательных технологий</w:t>
      </w:r>
    </w:p>
    <w:p w:rsidR="00011DD5" w:rsidRPr="00A6329E" w:rsidRDefault="00011DD5" w:rsidP="00A6329E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4388"/>
        <w:gridCol w:w="940"/>
        <w:gridCol w:w="1186"/>
        <w:gridCol w:w="1334"/>
        <w:gridCol w:w="1440"/>
      </w:tblGrid>
      <w:tr w:rsidR="00011DD5" w:rsidRPr="00B70869" w:rsidTr="00F42749">
        <w:trPr>
          <w:trHeight w:val="330"/>
        </w:trPr>
        <w:tc>
          <w:tcPr>
            <w:tcW w:w="540" w:type="dxa"/>
            <w:vMerge w:val="restart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8" w:type="dxa"/>
            <w:vMerge w:val="restart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40" w:type="dxa"/>
            <w:vMerge w:val="restart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gridSpan w:val="2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vMerge w:val="restart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11DD5" w:rsidRPr="00B70869" w:rsidTr="00F42749">
        <w:trPr>
          <w:trHeight w:val="580"/>
        </w:trPr>
        <w:tc>
          <w:tcPr>
            <w:tcW w:w="540" w:type="dxa"/>
            <w:vMerge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ка/семинар</w:t>
            </w:r>
          </w:p>
        </w:tc>
        <w:tc>
          <w:tcPr>
            <w:tcW w:w="1440" w:type="dxa"/>
            <w:vMerge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1DD5" w:rsidRPr="00B70869" w:rsidTr="00F42749">
        <w:trPr>
          <w:trHeight w:val="394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Управление техносферной безопасностью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Тестирование </w:t>
            </w:r>
          </w:p>
        </w:tc>
      </w:tr>
      <w:tr w:rsidR="00011DD5" w:rsidRPr="00B70869" w:rsidTr="00F42749">
        <w:trPr>
          <w:trHeight w:val="272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Надзор и контроль в сфере безопасности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547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Метрология, стандартизация и</w:t>
            </w:r>
            <w:r w:rsidRPr="00B708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сертификация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525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Надежность технических систем и</w:t>
            </w:r>
            <w:r w:rsidRPr="00B708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техногенный риск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292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Экономика безопасности труда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410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Медико-биологические основы</w:t>
            </w:r>
            <w:r w:rsidRPr="00B708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305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Ноксология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280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Производственная санитария и гигиена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360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Производственная безопасность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305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Защита в чрезвычайных ситуациях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011DD5" w:rsidRPr="00A6329E" w:rsidRDefault="00011DD5" w:rsidP="00E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280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398"/>
        </w:trPr>
        <w:tc>
          <w:tcPr>
            <w:tcW w:w="540" w:type="dxa"/>
            <w:noWrap/>
          </w:tcPr>
          <w:p w:rsidR="00011DD5" w:rsidRPr="00B7086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11DD5" w:rsidRPr="00B70869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40" w:type="dxa"/>
          </w:tcPr>
          <w:p w:rsidR="00011DD5" w:rsidRPr="00B7086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011DD5" w:rsidRPr="00B7086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011DD5" w:rsidRPr="00B7086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11DD5" w:rsidRPr="00F42749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4274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Тестирование</w:t>
            </w:r>
          </w:p>
        </w:tc>
      </w:tr>
      <w:tr w:rsidR="00011DD5" w:rsidRPr="00B70869" w:rsidTr="00F42749">
        <w:trPr>
          <w:trHeight w:val="420"/>
        </w:trPr>
        <w:tc>
          <w:tcPr>
            <w:tcW w:w="540" w:type="dxa"/>
            <w:noWrap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11DD5" w:rsidRPr="00A6329E" w:rsidRDefault="00011DD5" w:rsidP="00A63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9E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186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334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1440" w:type="dxa"/>
          </w:tcPr>
          <w:p w:rsidR="00011DD5" w:rsidRPr="00A6329E" w:rsidRDefault="00011DD5" w:rsidP="00A6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11DD5" w:rsidRPr="00A6329E" w:rsidRDefault="00011DD5" w:rsidP="00A6329E">
      <w:pPr>
        <w:rPr>
          <w:rFonts w:ascii="Times New Roman" w:hAnsi="Times New Roman"/>
          <w:sz w:val="24"/>
          <w:szCs w:val="24"/>
        </w:rPr>
      </w:pPr>
    </w:p>
    <w:sectPr w:rsidR="00011DD5" w:rsidRPr="00A6329E" w:rsidSect="00C6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29E"/>
    <w:rsid w:val="00011DD5"/>
    <w:rsid w:val="00173693"/>
    <w:rsid w:val="001A22B8"/>
    <w:rsid w:val="003D2050"/>
    <w:rsid w:val="00A6329E"/>
    <w:rsid w:val="00B70869"/>
    <w:rsid w:val="00C13E1D"/>
    <w:rsid w:val="00C6420C"/>
    <w:rsid w:val="00DB05E0"/>
    <w:rsid w:val="00ED6F86"/>
    <w:rsid w:val="00F4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63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6329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6329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A6329E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7</cp:revision>
  <dcterms:created xsi:type="dcterms:W3CDTF">2016-05-18T10:41:00Z</dcterms:created>
  <dcterms:modified xsi:type="dcterms:W3CDTF">2016-05-20T11:07:00Z</dcterms:modified>
</cp:coreProperties>
</file>