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BB" w:rsidRP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850FBB">
        <w:rPr>
          <w:rStyle w:val="FontStyle16"/>
          <w:rFonts w:eastAsia="Times New Roman"/>
          <w:b/>
          <w:lang w:eastAsia="ru-RU"/>
        </w:rPr>
        <w:t>АВТОНОМНАЯ НЕКОММЕРЧЕСКАЯ ОРГАНИЗАЦИЯ</w:t>
      </w:r>
    </w:p>
    <w:p w:rsidR="00E01C66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850FBB">
        <w:rPr>
          <w:rStyle w:val="FontStyle16"/>
          <w:rFonts w:eastAsia="Times New Roman"/>
          <w:b/>
          <w:lang w:eastAsia="ru-RU"/>
        </w:rPr>
        <w:t>ЦЕНТРАЛЬНЫЙ МНОГОПРОФИЛЬНЫЙ ИНСТИТУТ</w:t>
      </w: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850FBB" w:rsidRDefault="00850FBB" w:rsidP="00850FBB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01C66" w:rsidRPr="005925CF" w:rsidRDefault="006F4390" w:rsidP="00E01C66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ascii="Pragmatica" w:eastAsia="Times New Roman" w:hAnsi="Pragmatica" w:cs="Times New Roman"/>
          <w:b/>
          <w:bCs/>
          <w:sz w:val="24"/>
          <w:szCs w:val="24"/>
          <w:lang w:eastAsia="ru-RU"/>
        </w:rPr>
        <w:t>УЧЕБНЫЙ ПЛАН</w:t>
      </w:r>
    </w:p>
    <w:p w:rsidR="00E01C66" w:rsidRDefault="00E01C66" w:rsidP="00E01C66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A71A6" w:rsidRPr="00EA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нформационная безопасность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01C66" w:rsidRDefault="00E01C66" w:rsidP="00E01C66">
      <w:pPr>
        <w:shd w:val="clear" w:color="auto" w:fill="FFFFFF"/>
        <w:spacing w:line="240" w:lineRule="auto"/>
        <w:ind w:firstLine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01C66" w:rsidRPr="0000092F" w:rsidRDefault="00E01C66" w:rsidP="00E01C66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="00663CE4" w:rsidRPr="00663CE4">
        <w:t xml:space="preserve"> </w:t>
      </w:r>
      <w:r w:rsidR="0034313E">
        <w:t>формирование знаний по информационной безопасности (ИБ), необходимых специалистам для проектирования, внедрения и эксплуатации корпоративных вычислительных и информационных систем (ВС/ИС).</w:t>
      </w:r>
    </w:p>
    <w:p w:rsidR="00E01C66" w:rsidRPr="0000092F" w:rsidRDefault="00E01C66" w:rsidP="00703DAA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00092F">
        <w:t xml:space="preserve"> </w:t>
      </w:r>
      <w:r w:rsidR="0034313E">
        <w:t xml:space="preserve">специалисты  в области информационной безопасности и </w:t>
      </w:r>
      <w:r w:rsidR="00703DAA">
        <w:t>лица</w:t>
      </w:r>
      <w:r w:rsidR="0034313E">
        <w:t xml:space="preserve"> </w:t>
      </w:r>
      <w:r w:rsidR="00703DAA">
        <w:t>имеющие высшее и среднее профессиональное образование</w:t>
      </w:r>
    </w:p>
    <w:p w:rsidR="00E01C66" w:rsidRPr="00E01C66" w:rsidRDefault="00E01C66" w:rsidP="00E01C66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 w:rsidR="0034313E">
        <w:t>510 часов</w:t>
      </w:r>
    </w:p>
    <w:p w:rsidR="00E01C66" w:rsidRDefault="00E01C66" w:rsidP="00E01C66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8A3025" w:rsidRPr="00E01C66" w:rsidRDefault="008A3025" w:rsidP="00E01C66">
      <w:pPr>
        <w:pStyle w:val="a4"/>
        <w:spacing w:before="0" w:beforeAutospacing="0" w:after="0" w:afterAutospacing="0"/>
        <w:jc w:val="both"/>
      </w:pPr>
    </w:p>
    <w:tbl>
      <w:tblPr>
        <w:tblStyle w:val="a3"/>
        <w:tblW w:w="9747" w:type="dxa"/>
        <w:tblLayout w:type="fixed"/>
        <w:tblLook w:val="04A0"/>
      </w:tblPr>
      <w:tblGrid>
        <w:gridCol w:w="560"/>
        <w:gridCol w:w="4651"/>
        <w:gridCol w:w="851"/>
        <w:gridCol w:w="1134"/>
        <w:gridCol w:w="1276"/>
        <w:gridCol w:w="1275"/>
      </w:tblGrid>
      <w:tr w:rsidR="00E01C66" w:rsidRPr="00E01C66" w:rsidTr="009D46B1">
        <w:trPr>
          <w:trHeight w:val="225"/>
        </w:trPr>
        <w:tc>
          <w:tcPr>
            <w:tcW w:w="560" w:type="dxa"/>
            <w:vMerge w:val="restart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651" w:type="dxa"/>
            <w:vMerge w:val="restart"/>
          </w:tcPr>
          <w:p w:rsidR="00E01C66" w:rsidRPr="00663CE4" w:rsidRDefault="00E01C66" w:rsidP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и разделов </w:t>
            </w:r>
          </w:p>
        </w:tc>
        <w:tc>
          <w:tcPr>
            <w:tcW w:w="851" w:type="dxa"/>
            <w:vMerge w:val="restart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E01C66" w:rsidRPr="00663CE4" w:rsidRDefault="00E01C66" w:rsidP="00EA71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01C66" w:rsidRPr="00E01C66" w:rsidTr="009D46B1">
        <w:trPr>
          <w:trHeight w:val="315"/>
        </w:trPr>
        <w:tc>
          <w:tcPr>
            <w:tcW w:w="560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C66" w:rsidRPr="00663CE4" w:rsidRDefault="00E01C66" w:rsidP="009D46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E4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9D46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E01C66" w:rsidRPr="009D46B1" w:rsidRDefault="00723A01" w:rsidP="009D46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46B1">
              <w:rPr>
                <w:rFonts w:ascii="Times New Roman" w:hAnsi="Times New Roman" w:cs="Times New Roman"/>
                <w:b/>
              </w:rPr>
              <w:t>Практ</w:t>
            </w:r>
            <w:r w:rsidR="009D46B1" w:rsidRPr="009D46B1">
              <w:rPr>
                <w:rFonts w:ascii="Times New Roman" w:hAnsi="Times New Roman" w:cs="Times New Roman"/>
                <w:b/>
              </w:rPr>
              <w:t>ика</w:t>
            </w:r>
            <w:r w:rsidRPr="009D46B1">
              <w:rPr>
                <w:rFonts w:ascii="Times New Roman" w:hAnsi="Times New Roman" w:cs="Times New Roman"/>
                <w:b/>
              </w:rPr>
              <w:t>/семинар</w:t>
            </w:r>
          </w:p>
        </w:tc>
        <w:tc>
          <w:tcPr>
            <w:tcW w:w="1275" w:type="dxa"/>
            <w:vMerge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rPr>
          <w:trHeight w:val="334"/>
        </w:trPr>
        <w:tc>
          <w:tcPr>
            <w:tcW w:w="560" w:type="dxa"/>
          </w:tcPr>
          <w:p w:rsidR="00E01C66" w:rsidRPr="00EA71A6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EA71A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51" w:type="dxa"/>
          </w:tcPr>
          <w:p w:rsidR="00E01C66" w:rsidRPr="00EA71A6" w:rsidRDefault="00EA71A6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01C66" w:rsidRPr="009D46B1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46B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75" w:type="dxa"/>
          </w:tcPr>
          <w:p w:rsidR="00E01C66" w:rsidRPr="00EA71A6" w:rsidRDefault="0034313E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EA71A6" w:rsidRPr="00E01C66" w:rsidTr="009D46B1">
        <w:trPr>
          <w:trHeight w:val="334"/>
        </w:trPr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1" w:type="dxa"/>
          </w:tcPr>
          <w:p w:rsidR="00EA71A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Теория информационной безопасности и методология защиты информации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1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Правовое, нормативное и методическое регулирование деятельности в области защиты информации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1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защиты государственной тайны, задачи органов защиты государственной тайны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E01C66" w:rsidRPr="00EA71A6" w:rsidRDefault="00EA71A6" w:rsidP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851" w:type="dxa"/>
          </w:tcPr>
          <w:p w:rsidR="00E01C66" w:rsidRPr="00EA71A6" w:rsidRDefault="00EA71A6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01C66" w:rsidRPr="00EA71A6" w:rsidRDefault="007274F2" w:rsidP="007274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E01C66" w:rsidRPr="00EA71A6" w:rsidRDefault="0034313E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E01C66" w:rsidRPr="00E01C66" w:rsidTr="009D46B1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1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Угрозы и уязвимости автоматизированных информационных систем.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1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Классификация технических каналов утечки информации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1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Виды уязвимостей автоматизированных информационных систем.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1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Методы и средства технической защиты информации.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E01C6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информации с использованием шифровальных (криптографических) средств</w:t>
            </w:r>
          </w:p>
        </w:tc>
        <w:tc>
          <w:tcPr>
            <w:tcW w:w="851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01C6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01C66" w:rsidRPr="00EA71A6" w:rsidRDefault="0034313E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E01C66" w:rsidRPr="00E01C66" w:rsidTr="009D46B1">
        <w:tc>
          <w:tcPr>
            <w:tcW w:w="560" w:type="dxa"/>
          </w:tcPr>
          <w:p w:rsidR="00E01C6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1" w:type="dxa"/>
          </w:tcPr>
          <w:p w:rsidR="00E01C6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Криптографические методы защиты информации.</w:t>
            </w:r>
          </w:p>
        </w:tc>
        <w:tc>
          <w:tcPr>
            <w:tcW w:w="851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01C66" w:rsidRPr="00E01C6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электронной подписи и инфраструктуры открытого ключа с использованием </w:t>
            </w:r>
            <w:r w:rsidRPr="00EA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сертифицированных средств.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651" w:type="dxa"/>
          </w:tcPr>
          <w:p w:rsidR="00EA71A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защита объектов информатизации</w:t>
            </w:r>
          </w:p>
        </w:tc>
        <w:tc>
          <w:tcPr>
            <w:tcW w:w="851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A71A6" w:rsidRPr="00EA71A6" w:rsidRDefault="0034313E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данных, обрабатываемых в информационных системах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Особенности защиты информации, составляющей коммерческую тайну компании.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информации в ключевых системах информационной инфраструктуры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A71A6" w:rsidRDefault="00EA71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EA71A6" w:rsidRPr="00EA71A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информационной безопасностью</w:t>
            </w:r>
          </w:p>
        </w:tc>
        <w:tc>
          <w:tcPr>
            <w:tcW w:w="851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EA71A6" w:rsidRP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EA71A6" w:rsidRPr="00EA71A6" w:rsidRDefault="0034313E" w:rsidP="00343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безопасностью.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Организация конфиденциального делопроизводства.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Аудит информационной безопасности.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6" w:rsidRPr="00E01C66" w:rsidTr="009D46B1">
        <w:tc>
          <w:tcPr>
            <w:tcW w:w="560" w:type="dxa"/>
          </w:tcPr>
          <w:p w:rsidR="00EA71A6" w:rsidRPr="00E01C66" w:rsidRDefault="007274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51" w:type="dxa"/>
          </w:tcPr>
          <w:p w:rsidR="00EA71A6" w:rsidRPr="00E01C66" w:rsidRDefault="00EA71A6" w:rsidP="00EA71A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A71A6">
              <w:rPr>
                <w:rFonts w:ascii="Times New Roman" w:hAnsi="Times New Roman" w:cs="Times New Roman"/>
                <w:sz w:val="24"/>
                <w:szCs w:val="24"/>
              </w:rPr>
              <w:t>кономика защиты информации.</w:t>
            </w:r>
          </w:p>
        </w:tc>
        <w:tc>
          <w:tcPr>
            <w:tcW w:w="851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A71A6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A71A6" w:rsidRPr="00E01C66" w:rsidRDefault="00EA7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6" w:rsidRPr="00E01C66" w:rsidTr="009D46B1">
        <w:tc>
          <w:tcPr>
            <w:tcW w:w="560" w:type="dxa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E01C66" w:rsidRPr="007274F2" w:rsidRDefault="00E01C66" w:rsidP="007274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F2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7274F2">
              <w:rPr>
                <w:rFonts w:ascii="Times New Roman" w:hAnsi="Times New Roman" w:cs="Times New Roman"/>
                <w:b/>
                <w:sz w:val="24"/>
                <w:szCs w:val="24"/>
              </w:rPr>
              <w:t>ая аттестация</w:t>
            </w:r>
          </w:p>
        </w:tc>
        <w:tc>
          <w:tcPr>
            <w:tcW w:w="851" w:type="dxa"/>
          </w:tcPr>
          <w:p w:rsidR="00E01C66" w:rsidRPr="007274F2" w:rsidRDefault="00663CE4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C66" w:rsidRPr="007274F2" w:rsidRDefault="00E01C66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C66" w:rsidRPr="007274F2" w:rsidRDefault="00663CE4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1C66" w:rsidRPr="009D46B1" w:rsidRDefault="007274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D46B1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E01C66" w:rsidRPr="00E01C66" w:rsidTr="009D46B1">
        <w:tc>
          <w:tcPr>
            <w:tcW w:w="560" w:type="dxa"/>
          </w:tcPr>
          <w:p w:rsidR="00E01C66" w:rsidRPr="00663CE4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E01C66" w:rsidRPr="00703DAA" w:rsidRDefault="00E01C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E01C66" w:rsidRPr="00703DAA" w:rsidRDefault="00EA71A6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E01C66" w:rsidRPr="00703DAA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276" w:type="dxa"/>
          </w:tcPr>
          <w:p w:rsidR="00E01C66" w:rsidRPr="00703DAA" w:rsidRDefault="007274F2" w:rsidP="00703D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5" w:type="dxa"/>
          </w:tcPr>
          <w:p w:rsidR="00E01C66" w:rsidRPr="00E01C66" w:rsidRDefault="00E01C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C66"/>
    <w:rsid w:val="001250A2"/>
    <w:rsid w:val="00137B1A"/>
    <w:rsid w:val="001C4A8F"/>
    <w:rsid w:val="00210850"/>
    <w:rsid w:val="00231416"/>
    <w:rsid w:val="0034313E"/>
    <w:rsid w:val="005C1FBC"/>
    <w:rsid w:val="00663CE4"/>
    <w:rsid w:val="006F4390"/>
    <w:rsid w:val="00703DAA"/>
    <w:rsid w:val="00723A01"/>
    <w:rsid w:val="007274F2"/>
    <w:rsid w:val="00850FBB"/>
    <w:rsid w:val="008A3025"/>
    <w:rsid w:val="008D6CBD"/>
    <w:rsid w:val="009D46B1"/>
    <w:rsid w:val="00BB5F2C"/>
    <w:rsid w:val="00BF3F8C"/>
    <w:rsid w:val="00E01C66"/>
    <w:rsid w:val="00E5451F"/>
    <w:rsid w:val="00EA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1C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1C6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1C66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01C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E01C6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01C66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01C6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E01C6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12</cp:revision>
  <dcterms:created xsi:type="dcterms:W3CDTF">2016-06-09T11:50:00Z</dcterms:created>
  <dcterms:modified xsi:type="dcterms:W3CDTF">2016-09-08T10:42:00Z</dcterms:modified>
</cp:coreProperties>
</file>