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01" w:rsidRPr="008F2C8D" w:rsidRDefault="007C6D01" w:rsidP="00A437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7C6D01" w:rsidRPr="008F2C8D" w:rsidRDefault="007C6D01" w:rsidP="007237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ЦЕНТРАЛЬНЫЙ</w:t>
      </w:r>
      <w:r w:rsidR="0072377C">
        <w:rPr>
          <w:rFonts w:ascii="Times New Roman" w:hAnsi="Times New Roman"/>
          <w:b/>
          <w:sz w:val="24"/>
          <w:szCs w:val="24"/>
        </w:rPr>
        <w:t xml:space="preserve"> МНОГОПРОФИЛЬНЫЙ</w:t>
      </w:r>
      <w:r w:rsidRPr="008F2C8D">
        <w:rPr>
          <w:rFonts w:ascii="Times New Roman" w:hAnsi="Times New Roman"/>
          <w:b/>
          <w:sz w:val="24"/>
          <w:szCs w:val="24"/>
        </w:rPr>
        <w:t xml:space="preserve"> ИНСТИТУТ </w:t>
      </w:r>
    </w:p>
    <w:p w:rsidR="007C6D01" w:rsidRPr="008F2C8D" w:rsidRDefault="007C6D01" w:rsidP="00A437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D01" w:rsidRPr="008F2C8D" w:rsidRDefault="007C6D01" w:rsidP="00A4379D">
      <w:pPr>
        <w:pStyle w:val="1"/>
        <w:ind w:right="-1"/>
        <w:rPr>
          <w:sz w:val="24"/>
          <w:szCs w:val="24"/>
        </w:rPr>
      </w:pPr>
    </w:p>
    <w:p w:rsidR="007C6D01" w:rsidRPr="008F2C8D" w:rsidRDefault="007C6D01" w:rsidP="001472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C8D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7C6D01" w:rsidRPr="008F2C8D" w:rsidRDefault="007C6D01" w:rsidP="00A4379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C8D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B54C16" w:rsidRPr="00B54C16">
        <w:rPr>
          <w:rFonts w:ascii="Times New Roman" w:hAnsi="Times New Roman"/>
          <w:b/>
          <w:bCs/>
          <w:sz w:val="24"/>
          <w:szCs w:val="24"/>
        </w:rPr>
        <w:t>Культорганизатор</w:t>
      </w:r>
      <w:proofErr w:type="spellEnd"/>
      <w:r w:rsidRPr="008F2C8D">
        <w:rPr>
          <w:rFonts w:ascii="Times New Roman" w:hAnsi="Times New Roman"/>
          <w:b/>
          <w:bCs/>
          <w:sz w:val="24"/>
          <w:szCs w:val="24"/>
        </w:rPr>
        <w:t>».</w:t>
      </w:r>
    </w:p>
    <w:p w:rsidR="007C6D01" w:rsidRPr="008F2C8D" w:rsidRDefault="007C6D01" w:rsidP="00A4379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46322C" w:rsidRPr="0046322C" w:rsidRDefault="007C6D01" w:rsidP="00CD75DE">
      <w:pPr>
        <w:pStyle w:val="3"/>
        <w:ind w:left="-284" w:right="0" w:firstLine="0"/>
        <w:jc w:val="both"/>
        <w:rPr>
          <w:sz w:val="24"/>
          <w:szCs w:val="24"/>
        </w:rPr>
      </w:pPr>
      <w:r w:rsidRPr="008F2C8D">
        <w:rPr>
          <w:b/>
          <w:sz w:val="24"/>
          <w:szCs w:val="24"/>
        </w:rPr>
        <w:t>Цель:</w:t>
      </w:r>
      <w:r w:rsidRPr="008F2C8D">
        <w:rPr>
          <w:sz w:val="24"/>
          <w:szCs w:val="24"/>
        </w:rPr>
        <w:t xml:space="preserve"> </w:t>
      </w:r>
      <w:r w:rsidR="0046322C" w:rsidRPr="0046322C">
        <w:rPr>
          <w:sz w:val="24"/>
          <w:szCs w:val="24"/>
        </w:rPr>
        <w:t xml:space="preserve">подготовка специалистов для выполнения нового вида </w:t>
      </w:r>
      <w:proofErr w:type="gramStart"/>
      <w:r w:rsidR="0046322C" w:rsidRPr="0046322C">
        <w:rPr>
          <w:sz w:val="24"/>
          <w:szCs w:val="24"/>
        </w:rPr>
        <w:t>профессиональной</w:t>
      </w:r>
      <w:proofErr w:type="gramEnd"/>
    </w:p>
    <w:p w:rsidR="007C6D01" w:rsidRPr="008F2C8D" w:rsidRDefault="000D5C3C" w:rsidP="00CD75DE">
      <w:pPr>
        <w:pStyle w:val="3"/>
        <w:ind w:left="-284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6322C" w:rsidRPr="0046322C">
        <w:rPr>
          <w:sz w:val="24"/>
          <w:szCs w:val="24"/>
        </w:rPr>
        <w:t>еятельности</w:t>
      </w:r>
      <w:r w:rsidR="00B54C16">
        <w:rPr>
          <w:sz w:val="24"/>
          <w:szCs w:val="24"/>
        </w:rPr>
        <w:t>.</w:t>
      </w:r>
    </w:p>
    <w:p w:rsidR="007C6D01" w:rsidRPr="008F2C8D" w:rsidRDefault="007C6D01" w:rsidP="00CD75D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8F2C8D">
        <w:rPr>
          <w:rFonts w:ascii="Times New Roman" w:hAnsi="Times New Roman"/>
          <w:sz w:val="24"/>
          <w:szCs w:val="24"/>
        </w:rPr>
        <w:t xml:space="preserve"> </w:t>
      </w:r>
      <w:r w:rsidR="0046322C">
        <w:rPr>
          <w:rFonts w:ascii="Times New Roman" w:hAnsi="Times New Roman"/>
          <w:sz w:val="24"/>
          <w:szCs w:val="24"/>
        </w:rPr>
        <w:t>лица</w:t>
      </w:r>
      <w:r w:rsidR="000D5C3C">
        <w:rPr>
          <w:rFonts w:ascii="Times New Roman" w:hAnsi="Times New Roman"/>
          <w:sz w:val="24"/>
          <w:szCs w:val="24"/>
        </w:rPr>
        <w:t>,</w:t>
      </w:r>
      <w:r w:rsidR="0046322C">
        <w:rPr>
          <w:rFonts w:ascii="Times New Roman" w:hAnsi="Times New Roman"/>
          <w:sz w:val="24"/>
          <w:szCs w:val="24"/>
        </w:rPr>
        <w:t xml:space="preserve"> имеющие </w:t>
      </w:r>
      <w:r w:rsidR="000D5C3C">
        <w:rPr>
          <w:rFonts w:ascii="Times New Roman" w:hAnsi="Times New Roman"/>
          <w:sz w:val="24"/>
          <w:szCs w:val="24"/>
        </w:rPr>
        <w:t>среднее профессиональное или высшее образование.</w:t>
      </w:r>
    </w:p>
    <w:p w:rsidR="007C6D01" w:rsidRPr="008F2C8D" w:rsidRDefault="007C6D01" w:rsidP="00CD75D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Срок обучения:</w:t>
      </w:r>
      <w:r w:rsidR="00F44688">
        <w:rPr>
          <w:rFonts w:ascii="Times New Roman" w:hAnsi="Times New Roman"/>
          <w:sz w:val="24"/>
          <w:szCs w:val="24"/>
        </w:rPr>
        <w:t xml:space="preserve"> </w:t>
      </w:r>
      <w:r w:rsidR="001725B4">
        <w:rPr>
          <w:rFonts w:ascii="Times New Roman" w:hAnsi="Times New Roman"/>
          <w:sz w:val="24"/>
          <w:szCs w:val="24"/>
        </w:rPr>
        <w:t>504 часов</w:t>
      </w:r>
    </w:p>
    <w:p w:rsidR="007C6D01" w:rsidRDefault="007C6D01" w:rsidP="00CD75D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Форма обучения:</w:t>
      </w:r>
      <w:r w:rsidRPr="008F2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8D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8F2C8D">
        <w:rPr>
          <w:rFonts w:ascii="Times New Roman" w:hAnsi="Times New Roman"/>
          <w:sz w:val="24"/>
          <w:szCs w:val="24"/>
        </w:rPr>
        <w:t>, с применением дистанционных технологий</w:t>
      </w:r>
    </w:p>
    <w:p w:rsidR="00B54C16" w:rsidRPr="008F2C8D" w:rsidRDefault="00B54C16" w:rsidP="00CD75D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9827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4807"/>
        <w:gridCol w:w="900"/>
        <w:gridCol w:w="1005"/>
        <w:gridCol w:w="1087"/>
        <w:gridCol w:w="1508"/>
      </w:tblGrid>
      <w:tr w:rsidR="007C6D01" w:rsidRPr="00FC1C42" w:rsidTr="00BA2A40">
        <w:trPr>
          <w:cantSplit/>
          <w:trHeight w:val="322"/>
          <w:jc w:val="center"/>
        </w:trPr>
        <w:tc>
          <w:tcPr>
            <w:tcW w:w="520" w:type="dxa"/>
            <w:vMerge w:val="restart"/>
            <w:tcBorders>
              <w:left w:val="single" w:sz="6" w:space="0" w:color="auto"/>
            </w:tcBorders>
            <w:vAlign w:val="center"/>
          </w:tcPr>
          <w:p w:rsidR="007C6D01" w:rsidRPr="00293FA9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07" w:type="dxa"/>
            <w:vMerge w:val="restart"/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08" w:type="dxa"/>
            <w:vMerge w:val="restart"/>
            <w:tcBorders>
              <w:right w:val="single" w:sz="6" w:space="0" w:color="auto"/>
            </w:tcBorders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7C6D01" w:rsidRPr="00FC1C42" w:rsidTr="00BA2A40">
        <w:trPr>
          <w:cantSplit/>
          <w:trHeight w:val="512"/>
          <w:jc w:val="center"/>
        </w:trPr>
        <w:tc>
          <w:tcPr>
            <w:tcW w:w="520" w:type="dxa"/>
            <w:vMerge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vMerge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C6D01" w:rsidRPr="00293FA9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087" w:type="dxa"/>
            <w:vAlign w:val="center"/>
          </w:tcPr>
          <w:p w:rsidR="007C6D01" w:rsidRPr="00293FA9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Практика/семинар</w:t>
            </w:r>
          </w:p>
        </w:tc>
        <w:tc>
          <w:tcPr>
            <w:tcW w:w="1508" w:type="dxa"/>
            <w:vMerge/>
            <w:tcBorders>
              <w:right w:val="single" w:sz="6" w:space="0" w:color="auto"/>
            </w:tcBorders>
            <w:vAlign w:val="center"/>
          </w:tcPr>
          <w:p w:rsidR="007C6D01" w:rsidRPr="00293FA9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D01" w:rsidRPr="00FC1C42" w:rsidTr="00BA2A40">
        <w:trPr>
          <w:cantSplit/>
          <w:trHeight w:val="560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07" w:type="dxa"/>
            <w:vAlign w:val="center"/>
          </w:tcPr>
          <w:p w:rsidR="007C6D01" w:rsidRPr="00FC1C42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Понятие и сущность социально-культурной деятельности </w:t>
            </w:r>
          </w:p>
        </w:tc>
        <w:tc>
          <w:tcPr>
            <w:tcW w:w="900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7C6D01" w:rsidRPr="00FC1C42" w:rsidTr="00BA2A40">
        <w:trPr>
          <w:cantSplit/>
          <w:trHeight w:val="429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807" w:type="dxa"/>
            <w:vAlign w:val="center"/>
          </w:tcPr>
          <w:p w:rsidR="007C6D01" w:rsidRPr="00FC1C42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 xml:space="preserve">Организация труда </w:t>
            </w:r>
            <w:proofErr w:type="spellStart"/>
            <w:r w:rsidRPr="00B44E98">
              <w:rPr>
                <w:rFonts w:ascii="Times New Roman" w:hAnsi="Times New Roman"/>
                <w:sz w:val="24"/>
                <w:szCs w:val="24"/>
              </w:rPr>
              <w:t>культорганизатора</w:t>
            </w:r>
            <w:proofErr w:type="spellEnd"/>
          </w:p>
        </w:tc>
        <w:tc>
          <w:tcPr>
            <w:tcW w:w="900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7C6D01" w:rsidRPr="00FC1C42" w:rsidTr="00BA2A40">
        <w:trPr>
          <w:cantSplit/>
          <w:trHeight w:val="501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807" w:type="dxa"/>
            <w:vAlign w:val="center"/>
          </w:tcPr>
          <w:p w:rsidR="007C6D01" w:rsidRPr="00FC1C42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44E9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 w:rsidRPr="00B44E98">
              <w:rPr>
                <w:rFonts w:ascii="Times New Roman" w:hAnsi="Times New Roman"/>
                <w:sz w:val="24"/>
                <w:szCs w:val="24"/>
              </w:rPr>
              <w:t>культуорганизатора</w:t>
            </w:r>
            <w:proofErr w:type="spellEnd"/>
            <w:r w:rsidRPr="00B44E98">
              <w:rPr>
                <w:rFonts w:ascii="Times New Roman" w:hAnsi="Times New Roman"/>
                <w:sz w:val="24"/>
                <w:szCs w:val="24"/>
              </w:rPr>
              <w:t xml:space="preserve"> в структуре учреждений (подразделений) культурно-массовой работы</w:t>
            </w:r>
          </w:p>
        </w:tc>
        <w:tc>
          <w:tcPr>
            <w:tcW w:w="900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7C6D01" w:rsidRPr="00FC1C42" w:rsidTr="00BA2A40">
        <w:trPr>
          <w:cantSplit/>
          <w:trHeight w:val="501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807" w:type="dxa"/>
            <w:vAlign w:val="center"/>
          </w:tcPr>
          <w:p w:rsidR="007C6D01" w:rsidRPr="00FC1C42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Основы социально-культурной работы</w:t>
            </w:r>
          </w:p>
        </w:tc>
        <w:tc>
          <w:tcPr>
            <w:tcW w:w="900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7C6D01" w:rsidRPr="00FC1C42" w:rsidTr="00BA2A40">
        <w:trPr>
          <w:cantSplit/>
          <w:trHeight w:val="699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807" w:type="dxa"/>
            <w:vAlign w:val="center"/>
          </w:tcPr>
          <w:p w:rsidR="007C6D01" w:rsidRPr="00FC1C42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 xml:space="preserve">Понятие и классификация досуга. Современное понимание </w:t>
            </w:r>
            <w:proofErr w:type="spellStart"/>
            <w:r w:rsidRPr="00B44E98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B44E9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00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7C6D01" w:rsidRPr="00FC1C42" w:rsidTr="00BA2A40">
        <w:trPr>
          <w:cantSplit/>
          <w:trHeight w:val="683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807" w:type="dxa"/>
            <w:vAlign w:val="center"/>
          </w:tcPr>
          <w:p w:rsidR="007C6D01" w:rsidRPr="00FC1C42" w:rsidRDefault="00B44E98" w:rsidP="001E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Классификация праздников. Современная праздничная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7C6D01" w:rsidRPr="00FC1C42" w:rsidTr="00BA2A40">
        <w:trPr>
          <w:cantSplit/>
          <w:trHeight w:val="683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807" w:type="dxa"/>
            <w:vAlign w:val="center"/>
          </w:tcPr>
          <w:p w:rsidR="007C6D01" w:rsidRPr="00FC1C42" w:rsidRDefault="00B44E98" w:rsidP="001E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Общая история мировой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7C6D01" w:rsidRPr="00FC1C42" w:rsidTr="00B44E98">
        <w:trPr>
          <w:cantSplit/>
          <w:trHeight w:val="680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807" w:type="dxa"/>
            <w:vAlign w:val="center"/>
          </w:tcPr>
          <w:p w:rsidR="007C6D01" w:rsidRPr="00FC1C42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История праздничной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vAlign w:val="center"/>
          </w:tcPr>
          <w:p w:rsidR="007C6D01" w:rsidRPr="00FC1C42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44E98" w:rsidRPr="00FC1C42" w:rsidTr="00B44E98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807" w:type="dxa"/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История народной художественной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B44E98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44E98" w:rsidRPr="00FC1C42" w:rsidTr="00B44E98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807" w:type="dxa"/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Понятие и функции игровой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B44E98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44E98" w:rsidRPr="00FC1C42" w:rsidTr="00B44E98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807" w:type="dxa"/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Психологические особенности разновозрастной аудитории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B44E98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44E98" w:rsidRPr="00FC1C42" w:rsidTr="00B44E98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807" w:type="dxa"/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Особенности организации культурно-массовой работы для получателей социальных услуг организаций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B44E98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44E98" w:rsidRPr="00FC1C42" w:rsidTr="00B44E98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807" w:type="dxa"/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Теоретические основы культурно-массовой работы как области практической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B44E98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44E98" w:rsidRPr="00FC1C42" w:rsidTr="00B44E98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07" w:type="dxa"/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4C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B44E98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44E98" w:rsidRPr="00FC1C42" w:rsidTr="00B44E98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807" w:type="dxa"/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Психолого-педагогические основы культурно-массовой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B44E98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44E98" w:rsidRPr="00FC1C42" w:rsidTr="00B44E98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807" w:type="dxa"/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Особенности культурно-массовой работы с разновозрастной аудиторией в организациях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B44E98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44E98" w:rsidRPr="00FC1C42" w:rsidTr="00B44E98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807" w:type="dxa"/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Планирование культурно-массовой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B44E98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44E98" w:rsidRPr="00FC1C42" w:rsidTr="00B44E98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807" w:type="dxa"/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Информационное обеспечение культурно-массовой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B44E98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44E98" w:rsidRPr="00FC1C42" w:rsidTr="00B44E98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07" w:type="dxa"/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 xml:space="preserve">Особенности драматургии </w:t>
            </w:r>
            <w:proofErr w:type="spellStart"/>
            <w:r w:rsidRPr="00B44E98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B44E98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B44E98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44E98" w:rsidRPr="00FC1C42" w:rsidTr="00B44E98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807" w:type="dxa"/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 xml:space="preserve">Разработка сценария </w:t>
            </w:r>
            <w:proofErr w:type="spellStart"/>
            <w:r w:rsidRPr="00B44E98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B44E98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B44E98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44E98" w:rsidRPr="00FC1C42" w:rsidTr="00B44E98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07" w:type="dxa"/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Составление сценарных планов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5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B44E98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44E98" w:rsidRPr="00FC1C42" w:rsidTr="00B44E98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07" w:type="dxa"/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Работа с реквизитом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B44E98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44E98" w:rsidRPr="00FC1C42" w:rsidTr="00B44E98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07" w:type="dxa"/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 xml:space="preserve">Менеджмент в </w:t>
            </w:r>
            <w:proofErr w:type="spellStart"/>
            <w:r w:rsidRPr="00B44E98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B44E9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B44E98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44E98" w:rsidRPr="00FC1C42" w:rsidTr="00B44E98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07" w:type="dxa"/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 xml:space="preserve">Режиссура </w:t>
            </w:r>
            <w:proofErr w:type="spellStart"/>
            <w:r w:rsidRPr="00B44E98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B44E98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5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B44E98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44E98" w:rsidRPr="00FC1C42" w:rsidTr="00B44E98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07" w:type="dxa"/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 xml:space="preserve">Действующие лица </w:t>
            </w:r>
            <w:proofErr w:type="spellStart"/>
            <w:r w:rsidRPr="00B44E98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B44E98">
              <w:rPr>
                <w:rFonts w:ascii="Times New Roman" w:hAnsi="Times New Roman"/>
                <w:sz w:val="24"/>
                <w:szCs w:val="24"/>
              </w:rPr>
              <w:t xml:space="preserve"> программы (сценарные персонажи)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B44E98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44E98" w:rsidRPr="00FC1C42" w:rsidTr="00B44E98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07" w:type="dxa"/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B44E98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44E98" w:rsidRPr="00FC1C42" w:rsidTr="00B44E98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07" w:type="dxa"/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 xml:space="preserve">Работа ведущего </w:t>
            </w:r>
            <w:proofErr w:type="spellStart"/>
            <w:r w:rsidRPr="00B44E98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B44E98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B44E98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44E98" w:rsidRPr="00FC1C42" w:rsidTr="00B44E98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07" w:type="dxa"/>
            <w:vAlign w:val="center"/>
          </w:tcPr>
          <w:p w:rsidR="00B44E98" w:rsidRPr="00B44E98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 xml:space="preserve">Сценография и техническое обеспечение </w:t>
            </w:r>
            <w:proofErr w:type="spellStart"/>
            <w:r w:rsidRPr="00B44E98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B44E98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B44E98" w:rsidRDefault="005D21F0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B44E98" w:rsidRPr="00B54C16" w:rsidRDefault="00B54C16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C1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7C6D01" w:rsidRPr="00FC1C42" w:rsidTr="00BA2A40">
        <w:trPr>
          <w:cantSplit/>
          <w:trHeight w:val="413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7" w:type="dxa"/>
            <w:vAlign w:val="center"/>
          </w:tcPr>
          <w:p w:rsidR="007C6D01" w:rsidRPr="00293FA9" w:rsidRDefault="007C6D01" w:rsidP="00293F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vAlign w:val="center"/>
          </w:tcPr>
          <w:p w:rsidR="007C6D01" w:rsidRPr="00293FA9" w:rsidRDefault="005D21F0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7C6D01" w:rsidRPr="00293FA9" w:rsidRDefault="007C6D01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7C6D01" w:rsidRPr="00293FA9" w:rsidRDefault="005D21F0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7C6D01" w:rsidRPr="00FC1C42" w:rsidTr="00BA2A40">
        <w:trPr>
          <w:cantSplit/>
          <w:trHeight w:val="413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C4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vAlign w:val="center"/>
          </w:tcPr>
          <w:p w:rsidR="007C6D01" w:rsidRPr="00FC1C42" w:rsidRDefault="00F44688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</w:t>
            </w:r>
          </w:p>
        </w:tc>
        <w:tc>
          <w:tcPr>
            <w:tcW w:w="1005" w:type="dxa"/>
            <w:vAlign w:val="center"/>
          </w:tcPr>
          <w:p w:rsidR="007C6D01" w:rsidRPr="00FC1C42" w:rsidRDefault="005D21F0" w:rsidP="005D2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B54C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7" w:type="dxa"/>
            <w:vAlign w:val="center"/>
          </w:tcPr>
          <w:p w:rsidR="007C6D01" w:rsidRPr="00FC1C42" w:rsidRDefault="00B54C16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5D2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D01" w:rsidRPr="008F2C8D" w:rsidRDefault="00FB3EE6" w:rsidP="00FC1C42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</w:p>
    <w:p w:rsidR="007C6D01" w:rsidRPr="008F2C8D" w:rsidRDefault="007C6D01" w:rsidP="00FC1C42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sectPr w:rsidR="007C6D01" w:rsidRPr="008F2C8D" w:rsidSect="00E71E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E0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0E0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B89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C69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BAD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F4F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0E2FDE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85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4CB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701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7"/>
  </w:num>
  <w:num w:numId="5">
    <w:abstractNumId w:val="6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6FD"/>
    <w:rsid w:val="00001A96"/>
    <w:rsid w:val="000236FD"/>
    <w:rsid w:val="0004533B"/>
    <w:rsid w:val="00066C19"/>
    <w:rsid w:val="00084313"/>
    <w:rsid w:val="000C20A0"/>
    <w:rsid w:val="000C5E85"/>
    <w:rsid w:val="000D474E"/>
    <w:rsid w:val="000D5C3C"/>
    <w:rsid w:val="000E0CDD"/>
    <w:rsid w:val="00143CF9"/>
    <w:rsid w:val="001472B8"/>
    <w:rsid w:val="001725B4"/>
    <w:rsid w:val="00190C7C"/>
    <w:rsid w:val="00195C1A"/>
    <w:rsid w:val="00195F77"/>
    <w:rsid w:val="001A0B39"/>
    <w:rsid w:val="001B397E"/>
    <w:rsid w:val="001C0077"/>
    <w:rsid w:val="001C7DC1"/>
    <w:rsid w:val="001D4E7E"/>
    <w:rsid w:val="001E6F67"/>
    <w:rsid w:val="002012F0"/>
    <w:rsid w:val="00231734"/>
    <w:rsid w:val="00254D5E"/>
    <w:rsid w:val="00265FA9"/>
    <w:rsid w:val="00282721"/>
    <w:rsid w:val="00293FA9"/>
    <w:rsid w:val="002A3083"/>
    <w:rsid w:val="002B04C4"/>
    <w:rsid w:val="002D4E78"/>
    <w:rsid w:val="003324DB"/>
    <w:rsid w:val="00333224"/>
    <w:rsid w:val="00342177"/>
    <w:rsid w:val="00366A0A"/>
    <w:rsid w:val="003965D9"/>
    <w:rsid w:val="00397920"/>
    <w:rsid w:val="003D4B2C"/>
    <w:rsid w:val="003E64FA"/>
    <w:rsid w:val="0040064F"/>
    <w:rsid w:val="00417821"/>
    <w:rsid w:val="004243EE"/>
    <w:rsid w:val="004254B5"/>
    <w:rsid w:val="00454205"/>
    <w:rsid w:val="0046322C"/>
    <w:rsid w:val="00465669"/>
    <w:rsid w:val="00487418"/>
    <w:rsid w:val="00490B3A"/>
    <w:rsid w:val="004A5F46"/>
    <w:rsid w:val="004B381E"/>
    <w:rsid w:val="004B4C61"/>
    <w:rsid w:val="004B5CC6"/>
    <w:rsid w:val="004E27F0"/>
    <w:rsid w:val="004E3C0E"/>
    <w:rsid w:val="004E5A43"/>
    <w:rsid w:val="004F146A"/>
    <w:rsid w:val="0054102A"/>
    <w:rsid w:val="005514AD"/>
    <w:rsid w:val="0057498D"/>
    <w:rsid w:val="005844DE"/>
    <w:rsid w:val="005A508B"/>
    <w:rsid w:val="005A6674"/>
    <w:rsid w:val="005C2862"/>
    <w:rsid w:val="005C423C"/>
    <w:rsid w:val="005C53B4"/>
    <w:rsid w:val="005D21F0"/>
    <w:rsid w:val="005E30DD"/>
    <w:rsid w:val="00603853"/>
    <w:rsid w:val="0060661B"/>
    <w:rsid w:val="00655E47"/>
    <w:rsid w:val="00663980"/>
    <w:rsid w:val="00680D72"/>
    <w:rsid w:val="00683667"/>
    <w:rsid w:val="006952F3"/>
    <w:rsid w:val="006D5881"/>
    <w:rsid w:val="006E4D5D"/>
    <w:rsid w:val="0072377C"/>
    <w:rsid w:val="00725769"/>
    <w:rsid w:val="00741794"/>
    <w:rsid w:val="00753FF2"/>
    <w:rsid w:val="00790536"/>
    <w:rsid w:val="00797167"/>
    <w:rsid w:val="007B42BD"/>
    <w:rsid w:val="007B5D0E"/>
    <w:rsid w:val="007B637A"/>
    <w:rsid w:val="007B68B1"/>
    <w:rsid w:val="007C6D01"/>
    <w:rsid w:val="007D4C5A"/>
    <w:rsid w:val="007E4CDD"/>
    <w:rsid w:val="007E5DAC"/>
    <w:rsid w:val="007F4633"/>
    <w:rsid w:val="00801B13"/>
    <w:rsid w:val="00817D33"/>
    <w:rsid w:val="00860AE4"/>
    <w:rsid w:val="0087325B"/>
    <w:rsid w:val="008A6C8E"/>
    <w:rsid w:val="008C7C12"/>
    <w:rsid w:val="008E3BD5"/>
    <w:rsid w:val="008F2C8D"/>
    <w:rsid w:val="008F33E3"/>
    <w:rsid w:val="00912740"/>
    <w:rsid w:val="00914FC8"/>
    <w:rsid w:val="00925BB9"/>
    <w:rsid w:val="00953615"/>
    <w:rsid w:val="00972326"/>
    <w:rsid w:val="0099101F"/>
    <w:rsid w:val="009A0FCE"/>
    <w:rsid w:val="009A392C"/>
    <w:rsid w:val="009B3890"/>
    <w:rsid w:val="009C2537"/>
    <w:rsid w:val="009C4E14"/>
    <w:rsid w:val="009D771A"/>
    <w:rsid w:val="009E7C65"/>
    <w:rsid w:val="009F49F1"/>
    <w:rsid w:val="009F5F19"/>
    <w:rsid w:val="00A162FB"/>
    <w:rsid w:val="00A25F49"/>
    <w:rsid w:val="00A4379D"/>
    <w:rsid w:val="00A547C0"/>
    <w:rsid w:val="00A815F0"/>
    <w:rsid w:val="00AB547B"/>
    <w:rsid w:val="00AC5C5B"/>
    <w:rsid w:val="00AD1F9F"/>
    <w:rsid w:val="00AD7678"/>
    <w:rsid w:val="00AF6359"/>
    <w:rsid w:val="00B2469E"/>
    <w:rsid w:val="00B31627"/>
    <w:rsid w:val="00B43483"/>
    <w:rsid w:val="00B436ED"/>
    <w:rsid w:val="00B44E98"/>
    <w:rsid w:val="00B46D79"/>
    <w:rsid w:val="00B47F6A"/>
    <w:rsid w:val="00B54C16"/>
    <w:rsid w:val="00B61727"/>
    <w:rsid w:val="00B62A66"/>
    <w:rsid w:val="00B72B55"/>
    <w:rsid w:val="00B82E9D"/>
    <w:rsid w:val="00B91236"/>
    <w:rsid w:val="00BA2A40"/>
    <w:rsid w:val="00BC0ED0"/>
    <w:rsid w:val="00BE230B"/>
    <w:rsid w:val="00BF4166"/>
    <w:rsid w:val="00C23931"/>
    <w:rsid w:val="00CC73BF"/>
    <w:rsid w:val="00CD75DE"/>
    <w:rsid w:val="00D008B4"/>
    <w:rsid w:val="00D0115A"/>
    <w:rsid w:val="00D437DA"/>
    <w:rsid w:val="00D51970"/>
    <w:rsid w:val="00DA7850"/>
    <w:rsid w:val="00DD4845"/>
    <w:rsid w:val="00DE1BC4"/>
    <w:rsid w:val="00E26AB0"/>
    <w:rsid w:val="00E53054"/>
    <w:rsid w:val="00E54A92"/>
    <w:rsid w:val="00E65C07"/>
    <w:rsid w:val="00E71EAA"/>
    <w:rsid w:val="00E86E1B"/>
    <w:rsid w:val="00ED4B33"/>
    <w:rsid w:val="00EE7244"/>
    <w:rsid w:val="00F35FD4"/>
    <w:rsid w:val="00F4008A"/>
    <w:rsid w:val="00F44688"/>
    <w:rsid w:val="00F82911"/>
    <w:rsid w:val="00F82C74"/>
    <w:rsid w:val="00F84E0C"/>
    <w:rsid w:val="00F900C5"/>
    <w:rsid w:val="00F90527"/>
    <w:rsid w:val="00F921AA"/>
    <w:rsid w:val="00F96D1C"/>
    <w:rsid w:val="00FB3EE6"/>
    <w:rsid w:val="00FC172A"/>
    <w:rsid w:val="00FC1C42"/>
    <w:rsid w:val="00FE32B4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36FD"/>
    <w:pPr>
      <w:keepNext/>
      <w:spacing w:after="0" w:line="240" w:lineRule="auto"/>
      <w:ind w:right="-483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0236FD"/>
    <w:pPr>
      <w:keepNext/>
      <w:spacing w:after="0" w:line="240" w:lineRule="auto"/>
      <w:ind w:left="5760" w:right="-483" w:firstLine="709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FD"/>
    <w:pPr>
      <w:keepNext/>
      <w:spacing w:after="0" w:line="240" w:lineRule="auto"/>
      <w:ind w:right="-483" w:firstLine="709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36FD"/>
    <w:pPr>
      <w:keepNext/>
      <w:spacing w:after="0" w:line="240" w:lineRule="auto"/>
      <w:ind w:right="-108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393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0236FD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FD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236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931"/>
    <w:rPr>
      <w:rFonts w:ascii="Cambria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FD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semiHidden/>
    <w:rsid w:val="000236FD"/>
    <w:pPr>
      <w:spacing w:after="0" w:line="240" w:lineRule="auto"/>
      <w:ind w:right="-483" w:firstLine="709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0236F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0236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rsid w:val="00C239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239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C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7D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1D4E7E"/>
    <w:pPr>
      <w:spacing w:line="312" w:lineRule="auto"/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aliases w:val="текст,Основной текст 1"/>
    <w:basedOn w:val="a"/>
    <w:link w:val="ad"/>
    <w:uiPriority w:val="99"/>
    <w:rsid w:val="001D4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semiHidden/>
    <w:locked/>
    <w:rsid w:val="001D4E7E"/>
    <w:rPr>
      <w:rFonts w:cs="Times New Roman"/>
      <w:sz w:val="24"/>
      <w:szCs w:val="24"/>
      <w:lang w:val="ru-RU" w:eastAsia="ru-RU" w:bidi="ar-SA"/>
    </w:rPr>
  </w:style>
  <w:style w:type="paragraph" w:styleId="ae">
    <w:name w:val="List"/>
    <w:basedOn w:val="a"/>
    <w:uiPriority w:val="99"/>
    <w:rsid w:val="001D4E7E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af">
    <w:name w:val="основной"/>
    <w:basedOn w:val="a"/>
    <w:uiPriority w:val="99"/>
    <w:rsid w:val="001D4E7E"/>
    <w:pPr>
      <w:spacing w:before="2400" w:after="400" w:line="240" w:lineRule="auto"/>
      <w:jc w:val="center"/>
    </w:pPr>
    <w:rPr>
      <w:rFonts w:ascii="Courier New" w:hAnsi="Courier New" w:cs="Lucida Sans Unicode"/>
      <w:b/>
      <w:bCs/>
      <w:sz w:val="44"/>
      <w:szCs w:val="24"/>
      <w:lang w:eastAsia="ar-SA"/>
    </w:rPr>
  </w:style>
  <w:style w:type="paragraph" w:customStyle="1" w:styleId="BodyText21">
    <w:name w:val="Body Text 21"/>
    <w:basedOn w:val="a"/>
    <w:uiPriority w:val="99"/>
    <w:rsid w:val="001D4E7E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PlainText1">
    <w:name w:val="Plain Text1"/>
    <w:basedOn w:val="a"/>
    <w:uiPriority w:val="99"/>
    <w:rsid w:val="001D4E7E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rsid w:val="001D4E7E"/>
    <w:pPr>
      <w:spacing w:after="0" w:line="240" w:lineRule="auto"/>
    </w:pPr>
    <w:rPr>
      <w:rFonts w:ascii="Arial" w:hAnsi="Arial" w:cs="Wingdings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1D4E7E"/>
    <w:rPr>
      <w:rFonts w:ascii="Arial" w:hAnsi="Arial" w:cs="Wingdings"/>
      <w:lang w:val="ru-RU" w:eastAsia="ar-SA" w:bidi="ar-SA"/>
    </w:rPr>
  </w:style>
  <w:style w:type="paragraph" w:customStyle="1" w:styleId="24">
    <w:name w:val="Стиль2"/>
    <w:basedOn w:val="a"/>
    <w:uiPriority w:val="99"/>
    <w:rsid w:val="001D4E7E"/>
    <w:pPr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styleId="25">
    <w:name w:val="List 2"/>
    <w:basedOn w:val="a"/>
    <w:uiPriority w:val="99"/>
    <w:rsid w:val="001D4E7E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26">
    <w:name w:val="Body Text 2"/>
    <w:basedOn w:val="a"/>
    <w:link w:val="27"/>
    <w:uiPriority w:val="99"/>
    <w:rsid w:val="001D4E7E"/>
    <w:pPr>
      <w:spacing w:after="120" w:line="480" w:lineRule="auto"/>
    </w:pPr>
    <w:rPr>
      <w:rFonts w:ascii="Arial" w:hAnsi="Arial" w:cs="Wingdings"/>
      <w:sz w:val="24"/>
      <w:szCs w:val="28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1D4E7E"/>
    <w:rPr>
      <w:rFonts w:ascii="Arial" w:hAnsi="Arial" w:cs="Wingdings"/>
      <w:sz w:val="28"/>
      <w:szCs w:val="28"/>
      <w:lang w:val="ru-RU" w:eastAsia="ar-SA" w:bidi="ar-SA"/>
    </w:rPr>
  </w:style>
  <w:style w:type="paragraph" w:styleId="31">
    <w:name w:val="List Bullet 3"/>
    <w:basedOn w:val="a"/>
    <w:autoRedefine/>
    <w:uiPriority w:val="99"/>
    <w:rsid w:val="001D4E7E"/>
    <w:pPr>
      <w:spacing w:after="0" w:line="240" w:lineRule="auto"/>
      <w:ind w:firstLine="720"/>
      <w:jc w:val="center"/>
      <w:outlineLvl w:val="0"/>
    </w:pPr>
    <w:rPr>
      <w:rFonts w:ascii="Times New Roman" w:hAnsi="Times New Roman"/>
      <w:bCs/>
      <w:iCs/>
      <w:sz w:val="28"/>
      <w:szCs w:val="28"/>
    </w:rPr>
  </w:style>
  <w:style w:type="paragraph" w:styleId="2">
    <w:name w:val="List Bullet 2"/>
    <w:basedOn w:val="a"/>
    <w:uiPriority w:val="99"/>
    <w:rsid w:val="001D4E7E"/>
    <w:pPr>
      <w:numPr>
        <w:numId w:val="5"/>
      </w:numPr>
      <w:tabs>
        <w:tab w:val="clear" w:pos="926"/>
        <w:tab w:val="num" w:pos="53"/>
        <w:tab w:val="num" w:pos="643"/>
      </w:tabs>
      <w:spacing w:after="0" w:line="240" w:lineRule="auto"/>
      <w:ind w:left="643" w:firstLine="0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1D4E7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1D4E7E"/>
    <w:rPr>
      <w:rFonts w:cs="Times New Roman"/>
      <w:sz w:val="16"/>
      <w:szCs w:val="16"/>
      <w:lang w:val="ru-RU" w:eastAsia="ru-RU" w:bidi="ar-SA"/>
    </w:rPr>
  </w:style>
  <w:style w:type="paragraph" w:styleId="34">
    <w:name w:val="List 3"/>
    <w:basedOn w:val="a"/>
    <w:uiPriority w:val="99"/>
    <w:rsid w:val="001D4E7E"/>
    <w:pPr>
      <w:spacing w:after="0" w:line="240" w:lineRule="auto"/>
      <w:ind w:left="849" w:hanging="283"/>
    </w:pPr>
    <w:rPr>
      <w:rFonts w:ascii="Arial" w:hAnsi="Arial" w:cs="Arial"/>
      <w:sz w:val="24"/>
      <w:szCs w:val="28"/>
    </w:rPr>
  </w:style>
  <w:style w:type="character" w:styleId="af2">
    <w:name w:val="footnote reference"/>
    <w:basedOn w:val="a0"/>
    <w:uiPriority w:val="99"/>
    <w:semiHidden/>
    <w:rsid w:val="001D4E7E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uiPriority w:val="99"/>
    <w:rsid w:val="001D4E7E"/>
    <w:pPr>
      <w:widowControl w:val="0"/>
      <w:spacing w:after="0" w:line="360" w:lineRule="auto"/>
      <w:ind w:firstLine="567"/>
      <w:jc w:val="both"/>
    </w:pPr>
    <w:rPr>
      <w:rFonts w:ascii="Times New Roman" w:hAnsi="Times New Roman" w:cs="Courier New"/>
      <w:sz w:val="28"/>
      <w:szCs w:val="24"/>
      <w:lang w:eastAsia="ar-SA"/>
    </w:rPr>
  </w:style>
  <w:style w:type="character" w:styleId="af3">
    <w:name w:val="page number"/>
    <w:basedOn w:val="a0"/>
    <w:uiPriority w:val="99"/>
    <w:rsid w:val="001D4E7E"/>
    <w:rPr>
      <w:rFonts w:cs="Times New Roman"/>
    </w:rPr>
  </w:style>
  <w:style w:type="paragraph" w:customStyle="1" w:styleId="af4">
    <w:name w:val="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1D4E7E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aieiaie2">
    <w:name w:val="caaieiaie 2"/>
    <w:basedOn w:val="a"/>
    <w:next w:val="a"/>
    <w:uiPriority w:val="99"/>
    <w:rsid w:val="001D4E7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BodyText211">
    <w:name w:val="Body Text 211"/>
    <w:basedOn w:val="a"/>
    <w:uiPriority w:val="99"/>
    <w:rsid w:val="001D4E7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character" w:styleId="af6">
    <w:name w:val="annotation reference"/>
    <w:basedOn w:val="a0"/>
    <w:uiPriority w:val="99"/>
    <w:semiHidden/>
    <w:rsid w:val="001D4E7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D4E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D4E7E"/>
    <w:rPr>
      <w:rFonts w:cs="Times New Roman"/>
      <w:lang w:val="ru-RU" w:eastAsia="ru-RU" w:bidi="ar-SA"/>
    </w:rPr>
  </w:style>
  <w:style w:type="paragraph" w:styleId="af9">
    <w:name w:val="annotation subject"/>
    <w:basedOn w:val="af7"/>
    <w:next w:val="af7"/>
    <w:link w:val="afa"/>
    <w:uiPriority w:val="99"/>
    <w:semiHidden/>
    <w:rsid w:val="001D4E7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D4E7E"/>
    <w:rPr>
      <w:b/>
      <w:bCs/>
    </w:rPr>
  </w:style>
  <w:style w:type="paragraph" w:customStyle="1" w:styleId="28">
    <w:name w:val="Знак2 Знак Знак 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1D4E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Для таблиц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e">
    <w:name w:val="List Paragraph"/>
    <w:basedOn w:val="a"/>
    <w:uiPriority w:val="99"/>
    <w:qFormat/>
    <w:rsid w:val="001D4E7E"/>
    <w:pPr>
      <w:ind w:left="720"/>
      <w:contextualSpacing/>
    </w:pPr>
    <w:rPr>
      <w:lang w:eastAsia="en-US"/>
    </w:rPr>
  </w:style>
  <w:style w:type="paragraph" w:styleId="aff">
    <w:name w:val="Title"/>
    <w:basedOn w:val="a"/>
    <w:link w:val="aff0"/>
    <w:uiPriority w:val="99"/>
    <w:qFormat/>
    <w:locked/>
    <w:rsid w:val="001D4E7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1D4E7E"/>
    <w:rPr>
      <w:rFonts w:cs="Times New Roman"/>
      <w:b/>
      <w:bCs/>
      <w:sz w:val="24"/>
      <w:szCs w:val="24"/>
      <w:lang w:val="ru-RU" w:eastAsia="ru-RU" w:bidi="ar-SA"/>
    </w:rPr>
  </w:style>
  <w:style w:type="paragraph" w:styleId="aff1">
    <w:name w:val="Document Map"/>
    <w:basedOn w:val="a"/>
    <w:link w:val="aff2"/>
    <w:uiPriority w:val="99"/>
    <w:semiHidden/>
    <w:rsid w:val="001D4E7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1D4E7E"/>
    <w:rPr>
      <w:rFonts w:ascii="Tahoma" w:hAnsi="Tahoma" w:cs="Tahoma"/>
      <w:lang w:val="ru-RU" w:eastAsia="ru-RU" w:bidi="ar-SA"/>
    </w:rPr>
  </w:style>
  <w:style w:type="paragraph" w:customStyle="1" w:styleId="aff3">
    <w:name w:val="Базовый стиль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aff4">
    <w:name w:val="Hyperlink"/>
    <w:basedOn w:val="a0"/>
    <w:uiPriority w:val="99"/>
    <w:rsid w:val="001D4E7E"/>
    <w:rPr>
      <w:rFonts w:cs="Times New Roman"/>
      <w:color w:val="0000FF"/>
      <w:u w:val="single"/>
    </w:rPr>
  </w:style>
  <w:style w:type="character" w:styleId="aff5">
    <w:name w:val="Emphasis"/>
    <w:basedOn w:val="a0"/>
    <w:uiPriority w:val="99"/>
    <w:qFormat/>
    <w:locked/>
    <w:rsid w:val="001D4E7E"/>
    <w:rPr>
      <w:rFonts w:cs="Times New Roman"/>
      <w:i/>
      <w:iCs/>
    </w:rPr>
  </w:style>
  <w:style w:type="character" w:customStyle="1" w:styleId="Zag11">
    <w:name w:val="Zag_11"/>
    <w:uiPriority w:val="99"/>
    <w:rsid w:val="001D4E7E"/>
  </w:style>
  <w:style w:type="character" w:styleId="aff6">
    <w:name w:val="Strong"/>
    <w:basedOn w:val="a0"/>
    <w:uiPriority w:val="99"/>
    <w:qFormat/>
    <w:locked/>
    <w:rsid w:val="001D4E7E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1D4E7E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75</cp:revision>
  <cp:lastPrinted>2014-12-03T09:56:00Z</cp:lastPrinted>
  <dcterms:created xsi:type="dcterms:W3CDTF">2009-09-07T10:21:00Z</dcterms:created>
  <dcterms:modified xsi:type="dcterms:W3CDTF">2017-07-11T07:40:00Z</dcterms:modified>
</cp:coreProperties>
</file>